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868" w:rsidRDefault="00633868" w:rsidP="00B36D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633868">
        <w:rPr>
          <w:rFonts w:ascii="Times New Roman" w:hAnsi="Times New Roman"/>
          <w:b/>
          <w:bCs/>
          <w:sz w:val="28"/>
          <w:szCs w:val="28"/>
        </w:rPr>
        <w:t>нформаци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633868">
        <w:rPr>
          <w:rFonts w:ascii="Times New Roman" w:hAnsi="Times New Roman"/>
          <w:b/>
          <w:bCs/>
          <w:sz w:val="28"/>
          <w:szCs w:val="28"/>
        </w:rPr>
        <w:t xml:space="preserve"> руководителя ГБУ «Жилищник Алтуфьевского района» </w:t>
      </w:r>
    </w:p>
    <w:p w:rsidR="008E22DE" w:rsidRPr="00633868" w:rsidRDefault="00633868" w:rsidP="00B36D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33868">
        <w:rPr>
          <w:rFonts w:ascii="Times New Roman" w:hAnsi="Times New Roman"/>
          <w:b/>
          <w:bCs/>
          <w:sz w:val="28"/>
          <w:szCs w:val="28"/>
        </w:rPr>
        <w:t>о деятельности учреждения в 2019 году</w:t>
      </w:r>
    </w:p>
    <w:p w:rsidR="00DA7DFD" w:rsidRDefault="00DA7DFD" w:rsidP="00B36D2F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3868" w:rsidRDefault="00633868" w:rsidP="00B36D2F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442E" w:rsidRPr="00633868" w:rsidRDefault="0095442E" w:rsidP="00B36D2F">
      <w:pPr>
        <w:pStyle w:val="a6"/>
        <w:numPr>
          <w:ilvl w:val="0"/>
          <w:numId w:val="7"/>
        </w:numPr>
        <w:suppressAutoHyphens/>
        <w:spacing w:before="120" w:after="0" w:line="240" w:lineRule="auto"/>
        <w:ind w:left="0" w:firstLine="709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  <w:r w:rsidRPr="00633868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БЛАГОУСТРОЙСТВО</w:t>
      </w:r>
    </w:p>
    <w:p w:rsidR="002036F8" w:rsidRPr="002036F8" w:rsidRDefault="002036F8" w:rsidP="00B36D2F">
      <w:pPr>
        <w:suppressAutoHyphens/>
        <w:spacing w:before="120" w:after="0" w:line="240" w:lineRule="auto"/>
        <w:ind w:left="2410" w:firstLine="709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</w:p>
    <w:p w:rsidR="002036F8" w:rsidRPr="00BD3C4F" w:rsidRDefault="002036F8" w:rsidP="00B36D2F">
      <w:pPr>
        <w:pStyle w:val="a3"/>
        <w:spacing w:before="12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ГБУ «Жилищник Алтуфьевского района» в 2019 году осуществлялось </w:t>
      </w:r>
      <w:r w:rsidRPr="00BD3C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содержание и текущий ремонт </w:t>
      </w:r>
      <w:r w:rsidRPr="00BD3C4F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115 дворовых территорий</w:t>
      </w:r>
      <w:r w:rsidRPr="00BD3C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общей площадью – 837027 </w:t>
      </w:r>
      <w:proofErr w:type="spellStart"/>
      <w:r w:rsidRPr="00BD3C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BD3C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., </w:t>
      </w:r>
      <w:r w:rsidRPr="00BD3C4F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12</w:t>
      </w:r>
      <w:r w:rsidRPr="00BD3C4F">
        <w:rPr>
          <w:rFonts w:ascii="Times New Roman" w:eastAsia="Lucida Sans Unicode" w:hAnsi="Times New Roman"/>
          <w:kern w:val="1"/>
          <w:sz w:val="28"/>
          <w:szCs w:val="28"/>
          <w:u w:val="single"/>
          <w:lang w:eastAsia="hi-IN" w:bidi="hi-IN"/>
        </w:rPr>
        <w:t xml:space="preserve"> </w:t>
      </w:r>
      <w:r w:rsidRPr="00BD3C4F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объектов дорожного хозяйства</w:t>
      </w:r>
      <w:r w:rsidRPr="00BD3C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общей площадью 138194 </w:t>
      </w:r>
      <w:proofErr w:type="spellStart"/>
      <w:r w:rsidRPr="00BD3C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BD3C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</w:t>
      </w:r>
      <w:r w:rsidRPr="00BD3C4F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15 озелененных территорий</w:t>
      </w:r>
      <w:r w:rsidRPr="00BD3C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общей площадью – 371699,07 </w:t>
      </w:r>
      <w:proofErr w:type="spellStart"/>
      <w:r w:rsidRPr="00BD3C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кв.м</w:t>
      </w:r>
      <w:proofErr w:type="spellEnd"/>
      <w:r w:rsidRPr="00BD3C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</w:p>
    <w:p w:rsidR="002036F8" w:rsidRPr="002036F8" w:rsidRDefault="002036F8" w:rsidP="00B36D2F">
      <w:pPr>
        <w:pStyle w:val="a3"/>
        <w:spacing w:before="12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D3C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Приведение в надлежащее санитарное состояние дворовых территорий и</w:t>
      </w: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объектов дорожного хозяйства Алтуфьевского района происходит на основании централизованного задания от Департамента </w:t>
      </w:r>
      <w:r w:rsidR="00797916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ж</w:t>
      </w: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илищно-коммунального хозяйства города Москвы, одновременно данная информация дублируется в АСУ ОДС.</w:t>
      </w:r>
    </w:p>
    <w:p w:rsidR="002036F8" w:rsidRPr="002036F8" w:rsidRDefault="002036F8" w:rsidP="00B36D2F">
      <w:pPr>
        <w:pStyle w:val="a3"/>
        <w:spacing w:before="12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Для выполнения технологических операций, согласно факсограмме, используется коммунальная техника, которая имеет свой маршрут уборки, внесенный для контроля в единую телеметрическую систему (ЕТС).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В период с 1 по 30 апреля проведен месячник по весеннему благоустройству территорий, при этом выполняется</w:t>
      </w:r>
      <w:r w:rsidR="00797916" w:rsidRPr="004939B3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: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- </w:t>
      </w:r>
      <w:proofErr w:type="spellStart"/>
      <w:r w:rsidRPr="004939B3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прогребание</w:t>
      </w:r>
      <w:proofErr w:type="spellEnd"/>
      <w:r w:rsidRPr="004939B3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 газонов,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- обрезка деревьев, удалению сухостоя, пней,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- промывка, ремонт цоколей, фасадов, входных дверей, крылец и. др.,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- ремонт, окраска ограждений, контейнерных площадок, урн,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- ремонт, окраска игрового, спортивного оборудования, садовой мебели.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- ремонт асфальтовых, плиточных покрытий.</w:t>
      </w:r>
    </w:p>
    <w:p w:rsidR="002036F8" w:rsidRPr="002036F8" w:rsidRDefault="002036F8" w:rsidP="00B36D2F">
      <w:pPr>
        <w:pStyle w:val="a3"/>
        <w:spacing w:before="12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Одно из основных мест в 2019 году занимала программа благоустройства дворовых территорий, утвержденная решением депутатов муниципального собрания Алтуфьевского района.</w:t>
      </w:r>
    </w:p>
    <w:p w:rsidR="002036F8" w:rsidRPr="002036F8" w:rsidRDefault="002036F8" w:rsidP="00B36D2F">
      <w:pPr>
        <w:pStyle w:val="a3"/>
        <w:spacing w:before="12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Адреса дворовых территорий, вошедшие в программу</w:t>
      </w:r>
      <w:r w:rsidR="00BD3C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,</w:t>
      </w: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были выбраны исходя из материалов комиссионного обследования, обращений жителей района, результатов проверок административно-технической инспекции, а </w:t>
      </w:r>
      <w:proofErr w:type="gramStart"/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так же</w:t>
      </w:r>
      <w:proofErr w:type="gramEnd"/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 учетом обращений депутатов муниципального собрания, в адрес управы района.</w:t>
      </w:r>
    </w:p>
    <w:p w:rsidR="002036F8" w:rsidRPr="002036F8" w:rsidRDefault="002036F8" w:rsidP="00B36D2F">
      <w:pPr>
        <w:pStyle w:val="a3"/>
        <w:spacing w:before="12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 адресу</w:t>
      </w:r>
      <w:r w:rsidR="00797916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:</w:t>
      </w: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4939B3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>Черского пр., д.15</w:t>
      </w: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работы были выполнены по результатам голосования жителей района на общегородском портале «Активный гражданин».</w:t>
      </w:r>
    </w:p>
    <w:p w:rsidR="002036F8" w:rsidRPr="002036F8" w:rsidRDefault="002036F8" w:rsidP="00B36D2F">
      <w:pPr>
        <w:pStyle w:val="a3"/>
        <w:spacing w:before="12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 рамках реализации программы благоустройства </w:t>
      </w:r>
      <w:r w:rsidRPr="002036F8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за счет управы Алтуфьевского района были выполнены работы по благоустройству 25 дворовых территорий</w:t>
      </w:r>
      <w:r w:rsidR="00BD3C4F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,</w:t>
      </w:r>
      <w:r w:rsidRPr="002036F8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 xml:space="preserve"> </w:t>
      </w: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на которых были выполнены следующие виды работ: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- ремонт резинового покрытия на 4 детских площадках, общей площадью 1291 </w:t>
      </w:r>
      <w:proofErr w:type="spellStart"/>
      <w:proofErr w:type="gramStart"/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кв.м</w:t>
      </w:r>
      <w:proofErr w:type="spellEnd"/>
      <w:proofErr w:type="gramEnd"/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;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-</w:t>
      </w:r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 </w:t>
      </w: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выполнены работы по замене – 102 малых архитектурных форм</w:t>
      </w:r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;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lastRenderedPageBreak/>
        <w:t>- реконструировано 19 контейнерных площадок</w:t>
      </w:r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;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- выполнен ремонт АБП на дворовых проездах 43510 </w:t>
      </w:r>
      <w:proofErr w:type="spellStart"/>
      <w:proofErr w:type="gramStart"/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кв.м</w:t>
      </w:r>
      <w:proofErr w:type="spellEnd"/>
      <w:proofErr w:type="gramEnd"/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;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- выполнен капитальный ремонт газонов – 928,4</w:t>
      </w:r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кв.м</w:t>
      </w:r>
      <w:proofErr w:type="spellEnd"/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.</w:t>
      </w:r>
    </w:p>
    <w:p w:rsidR="002036F8" w:rsidRPr="004939B3" w:rsidRDefault="002036F8" w:rsidP="00B36D2F">
      <w:pPr>
        <w:pStyle w:val="a3"/>
        <w:spacing w:before="120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 рамках реализации городской программы </w:t>
      </w:r>
      <w:r w:rsidRPr="004939B3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«Ремонт асфальтобетонных покрытия большими картами» </w:t>
      </w:r>
      <w:r w:rsidRPr="004939B3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были выполнены работы на 16 дворовых территориях, отремонтировано</w:t>
      </w:r>
      <w:r w:rsidR="00797916" w:rsidRPr="004939B3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: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- 18726 </w:t>
      </w:r>
      <w:proofErr w:type="spellStart"/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кв.м</w:t>
      </w:r>
      <w:proofErr w:type="spellEnd"/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. асфальтобетонного покрытия, проведены работы по замене</w:t>
      </w:r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;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- 4278 </w:t>
      </w:r>
      <w:proofErr w:type="spellStart"/>
      <w:proofErr w:type="gramStart"/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м.пог</w:t>
      </w:r>
      <w:proofErr w:type="spellEnd"/>
      <w:proofErr w:type="gramEnd"/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. бортового камня.</w:t>
      </w:r>
    </w:p>
    <w:p w:rsidR="002036F8" w:rsidRPr="002036F8" w:rsidRDefault="002036F8" w:rsidP="00B36D2F">
      <w:pPr>
        <w:pStyle w:val="a3"/>
        <w:spacing w:before="12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 рамках исполнения программы </w:t>
      </w:r>
      <w:r w:rsidRPr="004939B3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«Мой район» </w:t>
      </w:r>
      <w:r w:rsidRPr="004939B3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были проведены работы по благоустройству 5 дворовых территорий </w:t>
      </w: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выполнены работы</w:t>
      </w:r>
      <w:r w:rsidR="004939B3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по</w:t>
      </w: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ремонту детской </w:t>
      </w:r>
      <w:r w:rsidRPr="00A42A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площадки по адресу: </w:t>
      </w:r>
      <w:r w:rsidRPr="00A42A3A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Костромская ул.,</w:t>
      </w:r>
      <w:r w:rsidR="00797916" w:rsidRPr="00A42A3A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A42A3A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д.14А</w:t>
      </w:r>
      <w:r w:rsidRPr="00A42A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, реконструкции спортивных площадок по адресам: </w:t>
      </w:r>
      <w:proofErr w:type="spellStart"/>
      <w:r w:rsidRPr="00A42A3A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Бибиревская</w:t>
      </w:r>
      <w:proofErr w:type="spellEnd"/>
      <w:r w:rsidRPr="00A42A3A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ул.,</w:t>
      </w:r>
      <w:r w:rsidR="00797916" w:rsidRPr="00A42A3A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A42A3A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д.17</w:t>
      </w:r>
      <w:r w:rsidRPr="00A42A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</w:t>
      </w:r>
      <w:r w:rsidRPr="00A42A3A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Костромская ул.,</w:t>
      </w:r>
      <w:r w:rsidR="00797916" w:rsidRPr="00A42A3A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A42A3A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д.6 к.2, Костромская ул.,</w:t>
      </w:r>
      <w:r w:rsidR="00797916" w:rsidRPr="00A42A3A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A42A3A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д.10</w:t>
      </w:r>
      <w:r w:rsidRPr="00A42A3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в рамках реализации программы был выполнены</w:t>
      </w: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следующие виды работ: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- </w:t>
      </w:r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у</w:t>
      </w: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совершенствованного покрытия -</w:t>
      </w:r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 </w:t>
      </w: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1349,5 </w:t>
      </w:r>
      <w:proofErr w:type="spellStart"/>
      <w:proofErr w:type="gramStart"/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кв.м</w:t>
      </w:r>
      <w:proofErr w:type="spellEnd"/>
      <w:proofErr w:type="gramEnd"/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;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- </w:t>
      </w:r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з</w:t>
      </w: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амена малых архитектурных форм</w:t>
      </w:r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;</w:t>
      </w: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 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- </w:t>
      </w:r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р</w:t>
      </w: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емонту газонов</w:t>
      </w:r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.</w:t>
      </w:r>
    </w:p>
    <w:p w:rsidR="002036F8" w:rsidRPr="004939B3" w:rsidRDefault="002036F8" w:rsidP="00B36D2F">
      <w:pPr>
        <w:pStyle w:val="a3"/>
        <w:spacing w:before="120"/>
        <w:ind w:firstLine="709"/>
        <w:jc w:val="both"/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Так же в 2019 году были выполнены работу по </w:t>
      </w:r>
      <w:r w:rsidRPr="004939B3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благоустройству двух территории объекта образования ГБ</w:t>
      </w:r>
      <w:r w:rsidR="00797916" w:rsidRPr="004939B3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О</w:t>
      </w:r>
      <w:r w:rsidRPr="004939B3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У </w:t>
      </w:r>
      <w:r w:rsidR="00797916" w:rsidRPr="004939B3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«Школа </w:t>
      </w:r>
      <w:r w:rsidRPr="004939B3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№ 1370</w:t>
      </w:r>
      <w:r w:rsidR="00797916" w:rsidRPr="004939B3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»</w:t>
      </w:r>
      <w:r w:rsidRPr="004939B3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по адресам:</w:t>
      </w: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Костромская ул., д.14А и Алтуфьевское ш., д. 56Б, в ходе реализации программы благоустройства были выполнены следующие виды работ: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- </w:t>
      </w:r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р</w:t>
      </w: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емонт асфальтобетонного покрытия – 1600 </w:t>
      </w:r>
      <w:proofErr w:type="spellStart"/>
      <w:proofErr w:type="gramStart"/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кв.м</w:t>
      </w:r>
      <w:proofErr w:type="spellEnd"/>
      <w:proofErr w:type="gramEnd"/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;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- </w:t>
      </w:r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з</w:t>
      </w: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амена бортового камня – 717 </w:t>
      </w:r>
      <w:proofErr w:type="spellStart"/>
      <w:proofErr w:type="gramStart"/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кв.м</w:t>
      </w:r>
      <w:proofErr w:type="spellEnd"/>
      <w:proofErr w:type="gramEnd"/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;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- </w:t>
      </w:r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з</w:t>
      </w: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амена малых архитектурных форм – 116 шт.</w:t>
      </w:r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;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- </w:t>
      </w:r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р</w:t>
      </w: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емонт газонов – 841,46 </w:t>
      </w:r>
      <w:proofErr w:type="spellStart"/>
      <w:proofErr w:type="gramStart"/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кв.м</w:t>
      </w:r>
      <w:proofErr w:type="spellEnd"/>
      <w:proofErr w:type="gramEnd"/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;</w:t>
      </w:r>
    </w:p>
    <w:p w:rsidR="002036F8" w:rsidRPr="004939B3" w:rsidRDefault="002036F8" w:rsidP="004939B3">
      <w:pPr>
        <w:pStyle w:val="a3"/>
        <w:ind w:firstLine="709"/>
        <w:jc w:val="both"/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</w:pP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- </w:t>
      </w:r>
      <w:r w:rsidR="00797916"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у</w:t>
      </w:r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 xml:space="preserve">стройство пешеходных дорожек – 1757 </w:t>
      </w:r>
      <w:proofErr w:type="spellStart"/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кв.м</w:t>
      </w:r>
      <w:proofErr w:type="spellEnd"/>
      <w:r w:rsidRPr="004939B3">
        <w:rPr>
          <w:rFonts w:ascii="Times New Roman" w:eastAsia="Lucida Sans Unicode" w:hAnsi="Times New Roman"/>
          <w:bCs/>
          <w:iCs/>
          <w:kern w:val="1"/>
          <w:sz w:val="28"/>
          <w:szCs w:val="28"/>
          <w:lang w:eastAsia="hi-IN" w:bidi="hi-IN"/>
        </w:rPr>
        <w:t>.</w:t>
      </w:r>
    </w:p>
    <w:p w:rsidR="002036F8" w:rsidRPr="002036F8" w:rsidRDefault="002036F8" w:rsidP="00B36D2F">
      <w:pPr>
        <w:pStyle w:val="a3"/>
        <w:spacing w:before="12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 2020 году работы по благоустройству объекта образования по адресу Алтуфьевское ш., д.56Б будут продолжены.</w:t>
      </w:r>
    </w:p>
    <w:p w:rsidR="002036F8" w:rsidRPr="002036F8" w:rsidRDefault="002036F8" w:rsidP="00B36D2F">
      <w:pPr>
        <w:pStyle w:val="a3"/>
        <w:spacing w:before="12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 рамках реализации программы </w:t>
      </w:r>
      <w:r w:rsidRPr="004939B3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«Светлый двор» </w:t>
      </w:r>
      <w:r w:rsidRPr="004939B3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были выполнены работы по устройству 50 опор освещения на 16 дворовых территориях.</w:t>
      </w: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Работы по устройству освещения на дворовых территориях Алтуфьевского района проводились на основании обращения жителей в управу района.</w:t>
      </w:r>
    </w:p>
    <w:p w:rsidR="004B5970" w:rsidRPr="004939B3" w:rsidRDefault="002036F8" w:rsidP="00B36D2F">
      <w:pPr>
        <w:pStyle w:val="a3"/>
        <w:spacing w:before="12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 рамках р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еализации городской программы </w:t>
      </w:r>
      <w:r w:rsidRPr="004939B3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«Миллион деревьев»</w:t>
      </w:r>
      <w:r w:rsidRPr="002036F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на территории района специалистами Департамента природопользования и окружающей среды города Москвы, на основании обращений жителей район </w:t>
      </w:r>
      <w:r w:rsidRPr="004939B3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поданных в ГБУ «Жилищник» были высажены весной 2019 года 33 дерева и 2275 кустарников, в осенний период 14 деревьев и 1387 кустарников.</w:t>
      </w:r>
    </w:p>
    <w:p w:rsidR="002036F8" w:rsidRPr="009218C2" w:rsidRDefault="002036F8" w:rsidP="00B36D2F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9B3" w:rsidRDefault="004939B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07D08" w:rsidRPr="00633868" w:rsidRDefault="00E07D08" w:rsidP="00B36D2F">
      <w:pPr>
        <w:pStyle w:val="a6"/>
        <w:numPr>
          <w:ilvl w:val="0"/>
          <w:numId w:val="7"/>
        </w:numPr>
        <w:spacing w:before="120"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33868">
        <w:rPr>
          <w:rFonts w:ascii="Times New Roman" w:hAnsi="Times New Roman"/>
          <w:b/>
          <w:sz w:val="28"/>
          <w:szCs w:val="28"/>
        </w:rPr>
        <w:lastRenderedPageBreak/>
        <w:t>СОДЕРЖАНИЕ И ЭКСПЛУАТАЦИЯ ЖИЛОГО ФОНДА</w:t>
      </w:r>
    </w:p>
    <w:p w:rsidR="008357CD" w:rsidRDefault="008357CD" w:rsidP="00B36D2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6623CD" w:rsidRDefault="006623CD" w:rsidP="00B36D2F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территории Алтуфьевского района расположено 115 жилых строений, в которых 393 подъезда, из них 112 – жилых строений находятся в управлении ГБУ «Жилищник Алтуфьевского района» и 3-х домов ТСЖ и ЖСК.</w:t>
      </w:r>
    </w:p>
    <w:p w:rsidR="006623CD" w:rsidRPr="004939B3" w:rsidRDefault="006623CD" w:rsidP="00B36D2F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39B3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программы по ремонту подъездов, подлежащих приведению в порядок за счет средств, получаемых управляющими организациями на содержание и ремонт общего имущества в многоквартирных домах на 2019 год  было запланировано проведение ремонтных работ в 19-ти жилых домах в 80 подъездах. В настоящее время ремонтные работы завершены в полном объеме. Ведутся работы по дополнительному устройству плитки в тамбурах подъездов жилого дома № 64в по Алтуфьевскому шоссе.  </w:t>
      </w:r>
    </w:p>
    <w:p w:rsidR="006623CD" w:rsidRDefault="006623CD" w:rsidP="00B36D2F">
      <w:pPr>
        <w:spacing w:before="120"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 счет средств г. Москвы в рамках реализации СЭРР ВКР на 2019 год запланированы и выполнены работы</w:t>
      </w:r>
      <w:r w:rsidR="00A42A3A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:</w:t>
      </w:r>
    </w:p>
    <w:p w:rsidR="006623CD" w:rsidRDefault="006623CD" w:rsidP="004939B3">
      <w:pPr>
        <w:numPr>
          <w:ilvl w:val="0"/>
          <w:numId w:val="8"/>
        </w:numPr>
        <w:tabs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Замена окон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местах общего пользования в МКД по следующим адресам: Алтуфьевское ш</w:t>
      </w:r>
      <w:r w:rsidR="00797916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, д.60, Алтуфьевское ш</w:t>
      </w:r>
      <w:r w:rsidR="00797916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д.64,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Бибиревская</w:t>
      </w:r>
      <w:proofErr w:type="spellEnd"/>
      <w:r w:rsidR="00797916">
        <w:rPr>
          <w:rFonts w:ascii="Times New Roman" w:eastAsia="Calibri" w:hAnsi="Times New Roman"/>
          <w:sz w:val="28"/>
          <w:szCs w:val="28"/>
          <w:lang w:eastAsia="en-US"/>
        </w:rPr>
        <w:t xml:space="preserve"> ул.</w:t>
      </w:r>
      <w:r>
        <w:rPr>
          <w:rFonts w:ascii="Times New Roman" w:eastAsia="Calibri" w:hAnsi="Times New Roman"/>
          <w:sz w:val="28"/>
          <w:szCs w:val="28"/>
          <w:lang w:eastAsia="en-US"/>
        </w:rPr>
        <w:t>, д.1, Костромская</w:t>
      </w:r>
      <w:r w:rsidR="00797916">
        <w:rPr>
          <w:rFonts w:ascii="Times New Roman" w:eastAsia="Calibri" w:hAnsi="Times New Roman"/>
          <w:sz w:val="28"/>
          <w:szCs w:val="28"/>
          <w:lang w:eastAsia="en-US"/>
        </w:rPr>
        <w:t xml:space="preserve"> ул.</w:t>
      </w:r>
      <w:r>
        <w:rPr>
          <w:rFonts w:ascii="Times New Roman" w:eastAsia="Calibri" w:hAnsi="Times New Roman"/>
          <w:sz w:val="28"/>
          <w:szCs w:val="28"/>
          <w:lang w:eastAsia="en-US"/>
        </w:rPr>
        <w:t>, д.4а, - в количестве 186 шт. на сумму 1360328,90 руб.</w:t>
      </w:r>
    </w:p>
    <w:p w:rsidR="006623CD" w:rsidRDefault="006623CD" w:rsidP="004939B3">
      <w:pPr>
        <w:numPr>
          <w:ilvl w:val="0"/>
          <w:numId w:val="8"/>
        </w:numPr>
        <w:tabs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Произведена замена вторых входных дверей в подъездах № 1-8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МКД по адресу: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Бибиревская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97916">
        <w:rPr>
          <w:rFonts w:ascii="Times New Roman" w:eastAsia="Calibri" w:hAnsi="Times New Roman"/>
          <w:sz w:val="28"/>
          <w:szCs w:val="28"/>
          <w:lang w:eastAsia="en-US"/>
        </w:rPr>
        <w:t xml:space="preserve">ул., </w:t>
      </w:r>
      <w:r>
        <w:rPr>
          <w:rFonts w:ascii="Times New Roman" w:eastAsia="Calibri" w:hAnsi="Times New Roman"/>
          <w:sz w:val="28"/>
          <w:szCs w:val="28"/>
          <w:lang w:eastAsia="en-US"/>
        </w:rPr>
        <w:t>д.1 в количестве 8 шт. на сумму 166036,97 руб.</w:t>
      </w:r>
    </w:p>
    <w:p w:rsidR="006623CD" w:rsidRDefault="006623CD" w:rsidP="004939B3">
      <w:pPr>
        <w:numPr>
          <w:ilvl w:val="0"/>
          <w:numId w:val="8"/>
        </w:numPr>
        <w:tabs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Установлены откидные и стационарные пандусы по адресам: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Путевой пр</w:t>
      </w:r>
      <w:r w:rsidR="007979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д.14 к1, Алтуфьевское ш</w:t>
      </w:r>
      <w:r w:rsidR="007979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д.56, Путевой пр</w:t>
      </w:r>
      <w:r w:rsidR="007979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д.22,  Путевой пр</w:t>
      </w:r>
      <w:r w:rsidR="007979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д.22а, Путевой пр</w:t>
      </w:r>
      <w:r w:rsidR="0079791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д.42,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Бибиревская</w:t>
      </w:r>
      <w:proofErr w:type="spellEnd"/>
      <w:r w:rsidR="00797916" w:rsidRPr="007979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97916">
        <w:rPr>
          <w:rFonts w:ascii="Times New Roman" w:eastAsia="Calibri" w:hAnsi="Times New Roman"/>
          <w:bCs/>
          <w:sz w:val="28"/>
          <w:szCs w:val="28"/>
          <w:lang w:eastAsia="en-US"/>
        </w:rPr>
        <w:t>ул.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д.7</w:t>
      </w:r>
      <w:r w:rsidR="007979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к.2,</w:t>
      </w:r>
      <w:r w:rsidR="007979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Инженерная</w:t>
      </w:r>
      <w:r w:rsidR="00797916" w:rsidRPr="0079791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97916">
        <w:rPr>
          <w:rFonts w:ascii="Times New Roman" w:eastAsia="Calibri" w:hAnsi="Times New Roman"/>
          <w:bCs/>
          <w:sz w:val="28"/>
          <w:szCs w:val="28"/>
          <w:lang w:eastAsia="en-US"/>
        </w:rPr>
        <w:t>ул.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д.</w:t>
      </w:r>
      <w:r w:rsidR="00797916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3 на сумму 243958,00 руб.</w:t>
      </w:r>
    </w:p>
    <w:p w:rsidR="00633868" w:rsidRPr="004939B3" w:rsidRDefault="006623CD" w:rsidP="00B27C22">
      <w:pPr>
        <w:numPr>
          <w:ilvl w:val="0"/>
          <w:numId w:val="8"/>
        </w:numPr>
        <w:tabs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4939B3">
        <w:rPr>
          <w:rFonts w:ascii="Times New Roman" w:eastAsia="Calibri" w:hAnsi="Times New Roman"/>
          <w:b/>
          <w:sz w:val="28"/>
          <w:szCs w:val="28"/>
          <w:lang w:eastAsia="en-US"/>
        </w:rPr>
        <w:t>Произведена реконструкция входных групп подъездов по адресам</w:t>
      </w:r>
      <w:r w:rsidRPr="004939B3">
        <w:rPr>
          <w:rFonts w:ascii="Times New Roman" w:eastAsia="Calibri" w:hAnsi="Times New Roman"/>
          <w:sz w:val="28"/>
          <w:szCs w:val="28"/>
          <w:lang w:eastAsia="en-US"/>
        </w:rPr>
        <w:t>: Алтуфьевское ш</w:t>
      </w:r>
      <w:r w:rsidR="00797916" w:rsidRPr="004939B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939B3">
        <w:rPr>
          <w:rFonts w:ascii="Times New Roman" w:eastAsia="Calibri" w:hAnsi="Times New Roman"/>
          <w:sz w:val="28"/>
          <w:szCs w:val="28"/>
          <w:lang w:eastAsia="en-US"/>
        </w:rPr>
        <w:t>, д.62в, Алтуфьевское ш</w:t>
      </w:r>
      <w:r w:rsidR="00797916" w:rsidRPr="004939B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939B3">
        <w:rPr>
          <w:rFonts w:ascii="Times New Roman" w:eastAsia="Calibri" w:hAnsi="Times New Roman"/>
          <w:sz w:val="28"/>
          <w:szCs w:val="28"/>
          <w:lang w:eastAsia="en-US"/>
        </w:rPr>
        <w:t>, д.64в, Путевой пр</w:t>
      </w:r>
      <w:r w:rsidR="00797916" w:rsidRPr="004939B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939B3">
        <w:rPr>
          <w:rFonts w:ascii="Times New Roman" w:eastAsia="Calibri" w:hAnsi="Times New Roman"/>
          <w:sz w:val="28"/>
          <w:szCs w:val="28"/>
          <w:lang w:eastAsia="en-US"/>
        </w:rPr>
        <w:t>, д.22а, Инженерная</w:t>
      </w:r>
      <w:r w:rsidR="00797916" w:rsidRPr="004939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97916" w:rsidRPr="004939B3">
        <w:rPr>
          <w:rFonts w:ascii="Times New Roman" w:eastAsia="Calibri" w:hAnsi="Times New Roman"/>
          <w:sz w:val="28"/>
          <w:szCs w:val="28"/>
          <w:lang w:eastAsia="en-US"/>
        </w:rPr>
        <w:t>ул.</w:t>
      </w:r>
      <w:r w:rsidRPr="004939B3">
        <w:rPr>
          <w:rFonts w:ascii="Times New Roman" w:eastAsia="Calibri" w:hAnsi="Times New Roman"/>
          <w:sz w:val="28"/>
          <w:szCs w:val="28"/>
          <w:lang w:eastAsia="en-US"/>
        </w:rPr>
        <w:t>, д.9</w:t>
      </w:r>
      <w:r w:rsidR="00797916" w:rsidRPr="004939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939B3">
        <w:rPr>
          <w:rFonts w:ascii="Times New Roman" w:eastAsia="Calibri" w:hAnsi="Times New Roman"/>
          <w:sz w:val="28"/>
          <w:szCs w:val="28"/>
          <w:lang w:eastAsia="en-US"/>
        </w:rPr>
        <w:t>к.</w:t>
      </w:r>
      <w:r w:rsidR="00797916" w:rsidRPr="004939B3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4939B3">
        <w:rPr>
          <w:rFonts w:ascii="Times New Roman" w:eastAsia="Calibri" w:hAnsi="Times New Roman"/>
          <w:sz w:val="28"/>
          <w:szCs w:val="28"/>
          <w:lang w:eastAsia="en-US"/>
        </w:rPr>
        <w:t xml:space="preserve"> на сумму 2948015,75 руб. </w:t>
      </w:r>
    </w:p>
    <w:p w:rsidR="006623CD" w:rsidRDefault="006623CD" w:rsidP="00A42A3A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В рамках эксплуатации и содержания жилого фонда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>, в период с 1</w:t>
      </w:r>
      <w:r w:rsidR="00633868">
        <w:rPr>
          <w:rFonts w:ascii="Times New Roman" w:eastAsia="Calibri" w:hAnsi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>мая по 25 августа 2019 года проведены работы по подготовке 112 жилых домов, находящихся в управлении ГБУ «Жилищник Алтуфьевского района» и 3-х домов ТСЖ и ЖСК к сезонной эксплуатации.</w:t>
      </w:r>
    </w:p>
    <w:p w:rsidR="00726FCF" w:rsidRDefault="006623CD" w:rsidP="00B36D2F">
      <w:pPr>
        <w:spacing w:before="120"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По итогам мероприятий по подготовке к зиме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был проведен районный смотр готовности техники и персонала, аварийного запаса оборудования и материалов. ГБУ «Жилищник Алтуфьевского района» успешно прошел проверку готовности аварийного запаса материалов, оборудования и персонала.</w:t>
      </w:r>
    </w:p>
    <w:p w:rsidR="006623CD" w:rsidRPr="00726FCF" w:rsidRDefault="006623CD" w:rsidP="00B36D2F">
      <w:pPr>
        <w:spacing w:before="120"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33868" w:rsidRDefault="00EC5915" w:rsidP="004939B3">
      <w:pPr>
        <w:pStyle w:val="a6"/>
        <w:numPr>
          <w:ilvl w:val="0"/>
          <w:numId w:val="7"/>
        </w:numPr>
        <w:spacing w:before="120"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33868">
        <w:rPr>
          <w:rFonts w:ascii="Times New Roman" w:hAnsi="Times New Roman"/>
          <w:b/>
          <w:sz w:val="28"/>
          <w:szCs w:val="28"/>
        </w:rPr>
        <w:t>КАПИТАЛЬНЫЙ РЕМОНТ ЖИЛОГО ФОНДА</w:t>
      </w:r>
    </w:p>
    <w:p w:rsidR="00633868" w:rsidRPr="00633868" w:rsidRDefault="00633868" w:rsidP="00B36D2F">
      <w:pPr>
        <w:pStyle w:val="a6"/>
        <w:spacing w:before="120" w:after="0" w:line="240" w:lineRule="auto"/>
        <w:ind w:left="1353" w:firstLine="709"/>
        <w:rPr>
          <w:rFonts w:ascii="Times New Roman" w:hAnsi="Times New Roman"/>
          <w:b/>
          <w:sz w:val="28"/>
          <w:szCs w:val="28"/>
        </w:rPr>
      </w:pPr>
    </w:p>
    <w:p w:rsidR="00170BD1" w:rsidRPr="004939B3" w:rsidRDefault="00170BD1" w:rsidP="00B36D2F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0BD1">
        <w:rPr>
          <w:rFonts w:ascii="Times New Roman" w:eastAsia="Calibri" w:hAnsi="Times New Roman"/>
          <w:sz w:val="28"/>
          <w:szCs w:val="28"/>
          <w:lang w:eastAsia="en-US"/>
        </w:rPr>
        <w:t>В региональную программу капитального ремонта 2019</w:t>
      </w:r>
      <w:r w:rsidR="0063386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70BD1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633868">
        <w:rPr>
          <w:rFonts w:ascii="Times New Roman" w:eastAsia="Calibri" w:hAnsi="Times New Roman"/>
          <w:sz w:val="28"/>
          <w:szCs w:val="28"/>
          <w:lang w:eastAsia="en-US"/>
        </w:rPr>
        <w:t>ода</w:t>
      </w:r>
      <w:r w:rsidRPr="00170BD1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Pr="004939B3">
        <w:rPr>
          <w:rFonts w:ascii="Times New Roman" w:eastAsia="Calibri" w:hAnsi="Times New Roman"/>
          <w:sz w:val="28"/>
          <w:szCs w:val="28"/>
          <w:lang w:eastAsia="en-US"/>
        </w:rPr>
        <w:t>Алтуфьевском районе включён 1 многоквартирный дом по адресу:</w:t>
      </w:r>
      <w:r w:rsidR="00633868" w:rsidRPr="004939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939B3">
        <w:rPr>
          <w:rFonts w:ascii="Times New Roman" w:eastAsia="Calibri" w:hAnsi="Times New Roman"/>
          <w:b/>
          <w:sz w:val="28"/>
          <w:szCs w:val="28"/>
          <w:lang w:eastAsia="en-US"/>
        </w:rPr>
        <w:t>Путевой пр</w:t>
      </w:r>
      <w:r w:rsidR="00633868" w:rsidRPr="004939B3">
        <w:rPr>
          <w:rFonts w:ascii="Times New Roman" w:eastAsia="Calibri" w:hAnsi="Times New Roman"/>
          <w:b/>
          <w:sz w:val="28"/>
          <w:szCs w:val="28"/>
          <w:lang w:eastAsia="en-US"/>
        </w:rPr>
        <w:t>.,</w:t>
      </w:r>
      <w:r w:rsidRPr="004939B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д.26А </w:t>
      </w:r>
      <w:r w:rsidRPr="004939B3">
        <w:rPr>
          <w:rFonts w:ascii="Times New Roman" w:eastAsia="Calibri" w:hAnsi="Times New Roman"/>
          <w:sz w:val="28"/>
          <w:szCs w:val="28"/>
          <w:lang w:eastAsia="en-US"/>
        </w:rPr>
        <w:t>- подрядная организация ООО «Милан строй», ремонт фасада.</w:t>
      </w:r>
    </w:p>
    <w:p w:rsidR="00170BD1" w:rsidRDefault="00170BD1" w:rsidP="00B36D2F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170BD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настоящий момент работы по ремонту фасада завершены. Ведется претензионная работа по факту наличия нарушений, допущенных в ходе ремонта.</w:t>
      </w:r>
      <w:r w:rsidR="00D72775" w:rsidRPr="00D72775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</w:p>
    <w:p w:rsidR="00806136" w:rsidRDefault="00806136" w:rsidP="00B36D2F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E07D08" w:rsidRPr="00633868" w:rsidRDefault="00D72775" w:rsidP="00B36D2F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3868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633868">
        <w:rPr>
          <w:rFonts w:ascii="Times New Roman" w:hAnsi="Times New Roman"/>
          <w:b/>
          <w:sz w:val="28"/>
          <w:szCs w:val="28"/>
        </w:rPr>
        <w:t>.  Р</w:t>
      </w:r>
      <w:r w:rsidR="00633868" w:rsidRPr="00633868">
        <w:rPr>
          <w:rFonts w:ascii="Times New Roman" w:hAnsi="Times New Roman"/>
          <w:b/>
          <w:sz w:val="28"/>
          <w:szCs w:val="28"/>
        </w:rPr>
        <w:t>АБОТА С ДОЛЖНИКАМИ</w:t>
      </w:r>
    </w:p>
    <w:p w:rsidR="00D72775" w:rsidRPr="00D72775" w:rsidRDefault="00D72775" w:rsidP="00B36D2F">
      <w:pPr>
        <w:pStyle w:val="a6"/>
        <w:spacing w:before="120"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623CD" w:rsidRPr="006623CD" w:rsidRDefault="006623CD" w:rsidP="00B36D2F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623CD">
        <w:rPr>
          <w:rFonts w:ascii="Times New Roman" w:hAnsi="Times New Roman"/>
          <w:color w:val="000000"/>
          <w:sz w:val="28"/>
          <w:szCs w:val="28"/>
          <w:lang w:eastAsia="en-US"/>
        </w:rPr>
        <w:t>В ГБУ «Жилищник Алтуфьевского района» активизирована досудебная работа с должниками, имеющими задолженность до 6 месяцев, судебная и информационно-разъяснительная работа с неплательщиками за жилищно-коммунальные услуги, в том числе проводятся комиссии куда приглашаются неплательщики за ЖКУ.</w:t>
      </w:r>
    </w:p>
    <w:p w:rsidR="006623CD" w:rsidRDefault="006623CD" w:rsidP="00B36D2F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623CD">
        <w:rPr>
          <w:rFonts w:ascii="Times New Roman" w:hAnsi="Times New Roman"/>
          <w:color w:val="000000"/>
          <w:sz w:val="28"/>
          <w:szCs w:val="28"/>
          <w:lang w:eastAsia="en-US"/>
        </w:rPr>
        <w:t>Для достижения положительной динамики и снижению дебиторской задолженности жителей Алтуфьевского района на постоянной основе проводятся следующие мероприятия.</w:t>
      </w:r>
    </w:p>
    <w:p w:rsidR="006623CD" w:rsidRPr="004939B3" w:rsidRDefault="006623CD" w:rsidP="00B36D2F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4939B3">
        <w:rPr>
          <w:rFonts w:ascii="Times New Roman" w:hAnsi="Times New Roman"/>
          <w:bCs/>
          <w:color w:val="000000"/>
          <w:sz w:val="28"/>
          <w:szCs w:val="28"/>
          <w:lang w:eastAsia="en-US"/>
        </w:rPr>
        <w:t>Досудебное взыскание дебиторской задолженности населения:</w:t>
      </w:r>
    </w:p>
    <w:p w:rsidR="00D72775" w:rsidRPr="004939B3" w:rsidRDefault="00D72775" w:rsidP="004939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39B3">
        <w:rPr>
          <w:rFonts w:ascii="Times New Roman" w:hAnsi="Times New Roman"/>
          <w:bCs/>
          <w:sz w:val="28"/>
          <w:szCs w:val="28"/>
        </w:rPr>
        <w:t xml:space="preserve">- </w:t>
      </w:r>
      <w:r w:rsidR="00633868" w:rsidRPr="004939B3">
        <w:rPr>
          <w:rFonts w:ascii="Times New Roman" w:hAnsi="Times New Roman"/>
          <w:bCs/>
          <w:sz w:val="28"/>
          <w:szCs w:val="28"/>
        </w:rPr>
        <w:t>е</w:t>
      </w:r>
      <w:r w:rsidR="006623CD" w:rsidRPr="004939B3">
        <w:rPr>
          <w:rFonts w:ascii="Times New Roman" w:hAnsi="Times New Roman"/>
          <w:bCs/>
          <w:sz w:val="28"/>
          <w:szCs w:val="28"/>
        </w:rPr>
        <w:t>жемесячно на подъездах МКД размещается информация о должниках с указанием номера квартиры</w:t>
      </w:r>
      <w:r w:rsidR="00633868" w:rsidRPr="004939B3">
        <w:rPr>
          <w:rFonts w:ascii="Times New Roman" w:hAnsi="Times New Roman"/>
          <w:bCs/>
          <w:sz w:val="28"/>
          <w:szCs w:val="28"/>
        </w:rPr>
        <w:t>;</w:t>
      </w:r>
    </w:p>
    <w:p w:rsidR="006623CD" w:rsidRPr="004939B3" w:rsidRDefault="006623CD" w:rsidP="004939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39B3">
        <w:rPr>
          <w:rFonts w:ascii="Times New Roman" w:hAnsi="Times New Roman"/>
          <w:bCs/>
          <w:sz w:val="28"/>
          <w:szCs w:val="28"/>
        </w:rPr>
        <w:t xml:space="preserve">- </w:t>
      </w:r>
      <w:r w:rsidR="00633868" w:rsidRPr="004939B3">
        <w:rPr>
          <w:rFonts w:ascii="Times New Roman" w:hAnsi="Times New Roman"/>
          <w:bCs/>
          <w:sz w:val="28"/>
          <w:szCs w:val="28"/>
        </w:rPr>
        <w:t>е</w:t>
      </w:r>
      <w:r w:rsidRPr="004939B3">
        <w:rPr>
          <w:rFonts w:ascii="Times New Roman" w:hAnsi="Times New Roman"/>
          <w:bCs/>
          <w:sz w:val="28"/>
          <w:szCs w:val="28"/>
        </w:rPr>
        <w:t>жемесячная разноска уведомлений должникам по почтовым ящикам</w:t>
      </w:r>
      <w:r w:rsidR="00633868" w:rsidRPr="004939B3">
        <w:rPr>
          <w:rFonts w:ascii="Times New Roman" w:hAnsi="Times New Roman"/>
          <w:bCs/>
          <w:sz w:val="28"/>
          <w:szCs w:val="28"/>
        </w:rPr>
        <w:t>;</w:t>
      </w:r>
    </w:p>
    <w:p w:rsidR="006623CD" w:rsidRPr="004939B3" w:rsidRDefault="006623CD" w:rsidP="004939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39B3">
        <w:rPr>
          <w:rFonts w:ascii="Times New Roman" w:hAnsi="Times New Roman"/>
          <w:bCs/>
          <w:sz w:val="28"/>
          <w:szCs w:val="28"/>
        </w:rPr>
        <w:t xml:space="preserve">- производится </w:t>
      </w:r>
      <w:proofErr w:type="spellStart"/>
      <w:r w:rsidRPr="004939B3">
        <w:rPr>
          <w:rFonts w:ascii="Times New Roman" w:hAnsi="Times New Roman"/>
          <w:bCs/>
          <w:sz w:val="28"/>
          <w:szCs w:val="28"/>
        </w:rPr>
        <w:t>автообзвон</w:t>
      </w:r>
      <w:proofErr w:type="spellEnd"/>
      <w:r w:rsidRPr="004939B3">
        <w:rPr>
          <w:rFonts w:ascii="Times New Roman" w:hAnsi="Times New Roman"/>
          <w:bCs/>
          <w:sz w:val="28"/>
          <w:szCs w:val="28"/>
        </w:rPr>
        <w:t xml:space="preserve"> должников (ежедневно)</w:t>
      </w:r>
      <w:r w:rsidR="00633868" w:rsidRPr="004939B3">
        <w:rPr>
          <w:rFonts w:ascii="Times New Roman" w:hAnsi="Times New Roman"/>
          <w:bCs/>
          <w:sz w:val="28"/>
          <w:szCs w:val="28"/>
        </w:rPr>
        <w:t>;</w:t>
      </w:r>
    </w:p>
    <w:p w:rsidR="006623CD" w:rsidRPr="004939B3" w:rsidRDefault="006623CD" w:rsidP="004939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39B3">
        <w:rPr>
          <w:rFonts w:ascii="Times New Roman" w:hAnsi="Times New Roman"/>
          <w:bCs/>
          <w:sz w:val="28"/>
          <w:szCs w:val="28"/>
        </w:rPr>
        <w:t xml:space="preserve">-  </w:t>
      </w:r>
      <w:r w:rsidR="00633868" w:rsidRPr="004939B3">
        <w:rPr>
          <w:rFonts w:ascii="Times New Roman" w:hAnsi="Times New Roman"/>
          <w:bCs/>
          <w:sz w:val="28"/>
          <w:szCs w:val="28"/>
        </w:rPr>
        <w:t>е</w:t>
      </w:r>
      <w:r w:rsidRPr="004939B3">
        <w:rPr>
          <w:rFonts w:ascii="Times New Roman" w:hAnsi="Times New Roman"/>
          <w:bCs/>
          <w:sz w:val="28"/>
          <w:szCs w:val="28"/>
        </w:rPr>
        <w:t>жемесячно гражданам-должникам рассылаются долговые ЕПД с просрочкой платежа свыше 1 месяца</w:t>
      </w:r>
      <w:r w:rsidR="00633868" w:rsidRPr="004939B3">
        <w:rPr>
          <w:rFonts w:ascii="Times New Roman" w:hAnsi="Times New Roman"/>
          <w:bCs/>
          <w:sz w:val="28"/>
          <w:szCs w:val="28"/>
        </w:rPr>
        <w:t>;</w:t>
      </w:r>
      <w:r w:rsidRPr="004939B3">
        <w:rPr>
          <w:rFonts w:ascii="Times New Roman" w:hAnsi="Times New Roman"/>
          <w:bCs/>
          <w:sz w:val="28"/>
          <w:szCs w:val="28"/>
        </w:rPr>
        <w:t xml:space="preserve"> </w:t>
      </w:r>
    </w:p>
    <w:p w:rsidR="006623CD" w:rsidRPr="004939B3" w:rsidRDefault="006623CD" w:rsidP="004939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39B3">
        <w:rPr>
          <w:rFonts w:ascii="Times New Roman" w:hAnsi="Times New Roman"/>
          <w:bCs/>
          <w:sz w:val="28"/>
          <w:szCs w:val="28"/>
        </w:rPr>
        <w:t xml:space="preserve">- </w:t>
      </w:r>
      <w:r w:rsidR="00B36D2F" w:rsidRPr="004939B3">
        <w:rPr>
          <w:rFonts w:ascii="Times New Roman" w:hAnsi="Times New Roman"/>
          <w:bCs/>
          <w:sz w:val="28"/>
          <w:szCs w:val="28"/>
        </w:rPr>
        <w:t>с</w:t>
      </w:r>
      <w:r w:rsidRPr="004939B3">
        <w:rPr>
          <w:rFonts w:ascii="Times New Roman" w:hAnsi="Times New Roman"/>
          <w:bCs/>
          <w:sz w:val="28"/>
          <w:szCs w:val="28"/>
        </w:rPr>
        <w:t xml:space="preserve"> должниками заключаются соглашения о реструктуризации задолженности. </w:t>
      </w:r>
    </w:p>
    <w:p w:rsidR="006623CD" w:rsidRPr="004939B3" w:rsidRDefault="006623CD" w:rsidP="00B36D2F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39B3">
        <w:rPr>
          <w:rFonts w:ascii="Times New Roman" w:hAnsi="Times New Roman"/>
          <w:bCs/>
          <w:sz w:val="28"/>
          <w:szCs w:val="28"/>
        </w:rPr>
        <w:t>Управляющей компанией ГБУ «Жилищник Алтуфьевского района» в 2019 году заключено 102 соглашения о реструктуризации задолженности на сумму 7 691 797 руб. 95 коп.</w:t>
      </w:r>
    </w:p>
    <w:p w:rsidR="006623CD" w:rsidRPr="004939B3" w:rsidRDefault="006623CD" w:rsidP="004939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39B3">
        <w:rPr>
          <w:rFonts w:ascii="Times New Roman" w:hAnsi="Times New Roman"/>
          <w:bCs/>
          <w:sz w:val="28"/>
          <w:szCs w:val="28"/>
        </w:rPr>
        <w:t>- на постоянной основе управляющей компанией проводится работа по отключению/ограничению коммунальной услуги «водоотведение» должникам.</w:t>
      </w:r>
    </w:p>
    <w:p w:rsidR="006623CD" w:rsidRPr="004939B3" w:rsidRDefault="006623CD" w:rsidP="00B36D2F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939B3">
        <w:rPr>
          <w:rFonts w:ascii="Times New Roman" w:hAnsi="Times New Roman"/>
          <w:bCs/>
          <w:sz w:val="28"/>
          <w:szCs w:val="28"/>
        </w:rPr>
        <w:t>В 2019 году в Алтуфьевском районе было установлено 360 «заглушек» на</w:t>
      </w:r>
      <w:r w:rsidRPr="004939B3">
        <w:rPr>
          <w:rFonts w:ascii="Times New Roman" w:hAnsi="Times New Roman"/>
          <w:bCs/>
          <w:iCs/>
          <w:sz w:val="28"/>
          <w:szCs w:val="28"/>
        </w:rPr>
        <w:t xml:space="preserve"> канализацию, должникам</w:t>
      </w:r>
      <w:r w:rsidR="00B36D2F" w:rsidRPr="004939B3">
        <w:rPr>
          <w:rFonts w:ascii="Times New Roman" w:hAnsi="Times New Roman"/>
          <w:bCs/>
          <w:iCs/>
          <w:sz w:val="28"/>
          <w:szCs w:val="28"/>
        </w:rPr>
        <w:t>,</w:t>
      </w:r>
      <w:r w:rsidRPr="004939B3">
        <w:rPr>
          <w:rFonts w:ascii="Times New Roman" w:hAnsi="Times New Roman"/>
          <w:bCs/>
          <w:iCs/>
          <w:sz w:val="28"/>
          <w:szCs w:val="28"/>
        </w:rPr>
        <w:t xml:space="preserve"> имеющим задолженность за коммунальные услуги, в общей сложности на 29 417 629 руб. 11 коп.</w:t>
      </w:r>
    </w:p>
    <w:p w:rsidR="006623CD" w:rsidRPr="004939B3" w:rsidRDefault="00B36D2F" w:rsidP="004939B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</w:pPr>
      <w:r w:rsidRPr="004939B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-</w:t>
      </w:r>
      <w:r w:rsidR="006623CD" w:rsidRPr="004939B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Pr="004939B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е</w:t>
      </w:r>
      <w:r w:rsidR="006623CD" w:rsidRPr="004939B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 xml:space="preserve">жемесячно со службой судебных приставов проводятся совместные рейды по квартирам должников, арест имущества, ограничение выездов за пределы РФ. </w:t>
      </w:r>
    </w:p>
    <w:p w:rsidR="006623CD" w:rsidRDefault="006623CD" w:rsidP="00B36D2F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623CD">
        <w:rPr>
          <w:rFonts w:ascii="Times New Roman" w:hAnsi="Times New Roman"/>
          <w:b/>
          <w:color w:val="000000"/>
          <w:sz w:val="28"/>
          <w:szCs w:val="28"/>
          <w:lang w:eastAsia="en-US"/>
        </w:rPr>
        <w:t>Судебное взыскание дебиторской задолженности населения:</w:t>
      </w:r>
    </w:p>
    <w:p w:rsidR="006623CD" w:rsidRDefault="006623CD" w:rsidP="00B36D2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CD">
        <w:rPr>
          <w:rFonts w:ascii="Times New Roman" w:hAnsi="Times New Roman"/>
          <w:sz w:val="28"/>
          <w:szCs w:val="28"/>
        </w:rPr>
        <w:t xml:space="preserve">За 2019 </w:t>
      </w:r>
      <w:r w:rsidR="00B36D2F">
        <w:rPr>
          <w:rFonts w:ascii="Times New Roman" w:hAnsi="Times New Roman"/>
          <w:sz w:val="28"/>
          <w:szCs w:val="28"/>
        </w:rPr>
        <w:t xml:space="preserve">год </w:t>
      </w:r>
      <w:r w:rsidRPr="006623CD">
        <w:rPr>
          <w:rFonts w:ascii="Times New Roman" w:hAnsi="Times New Roman"/>
          <w:sz w:val="28"/>
          <w:szCs w:val="28"/>
        </w:rPr>
        <w:t>сформировано и подано в суд 437 пакет документов на сумму 28 842 085 руб. 52</w:t>
      </w:r>
      <w:r w:rsidR="004939B3">
        <w:rPr>
          <w:rFonts w:ascii="Times New Roman" w:hAnsi="Times New Roman"/>
          <w:sz w:val="28"/>
          <w:szCs w:val="28"/>
        </w:rPr>
        <w:t xml:space="preserve"> </w:t>
      </w:r>
      <w:r w:rsidRPr="006623CD">
        <w:rPr>
          <w:rFonts w:ascii="Times New Roman" w:hAnsi="Times New Roman"/>
          <w:sz w:val="28"/>
          <w:szCs w:val="28"/>
        </w:rPr>
        <w:t xml:space="preserve">коп.    </w:t>
      </w:r>
    </w:p>
    <w:p w:rsidR="006623CD" w:rsidRDefault="006623CD" w:rsidP="00B36D2F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623CD">
        <w:rPr>
          <w:rFonts w:ascii="Times New Roman" w:hAnsi="Times New Roman"/>
          <w:color w:val="000000"/>
          <w:sz w:val="28"/>
          <w:szCs w:val="28"/>
          <w:lang w:eastAsia="en-US"/>
        </w:rPr>
        <w:t>В 2019 году в ОССП на исполнении находилось 769 исполнительных производств на сумму – 53 254 000 руб. 00 коп.</w:t>
      </w:r>
    </w:p>
    <w:p w:rsidR="006623CD" w:rsidRPr="006623CD" w:rsidRDefault="006623CD" w:rsidP="00B36D2F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623CD">
        <w:rPr>
          <w:rFonts w:ascii="Times New Roman" w:hAnsi="Times New Roman"/>
          <w:color w:val="000000"/>
          <w:sz w:val="28"/>
          <w:szCs w:val="28"/>
          <w:lang w:eastAsia="en-US"/>
        </w:rPr>
        <w:t>В 2019 году приставом-исполнителем частично взыскано 2 784 000 руб. 00 коп</w:t>
      </w:r>
      <w:proofErr w:type="gramStart"/>
      <w:r w:rsidRPr="006623CD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proofErr w:type="gramEnd"/>
      <w:r w:rsidRPr="006623C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полностью погашена задолженность на сумму 14 956 000 руб. 00 коп.             </w:t>
      </w:r>
    </w:p>
    <w:p w:rsidR="006623CD" w:rsidRPr="006623CD" w:rsidRDefault="00B36D2F" w:rsidP="00B36D2F">
      <w:pPr>
        <w:spacing w:before="120"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6623CD" w:rsidRPr="006623CD">
        <w:rPr>
          <w:rFonts w:ascii="Times New Roman" w:hAnsi="Times New Roman"/>
          <w:b/>
          <w:sz w:val="28"/>
          <w:szCs w:val="28"/>
        </w:rPr>
        <w:t>лан работы по погашению задолженности населения за ЖКУ в 2020 г</w:t>
      </w:r>
      <w:r>
        <w:rPr>
          <w:rFonts w:ascii="Times New Roman" w:hAnsi="Times New Roman"/>
          <w:b/>
          <w:sz w:val="28"/>
          <w:szCs w:val="28"/>
        </w:rPr>
        <w:t>оду</w:t>
      </w:r>
      <w:r w:rsidR="006623CD" w:rsidRPr="006623CD">
        <w:rPr>
          <w:rFonts w:ascii="Times New Roman" w:hAnsi="Times New Roman"/>
          <w:b/>
          <w:sz w:val="28"/>
          <w:szCs w:val="28"/>
        </w:rPr>
        <w:t>:</w:t>
      </w:r>
    </w:p>
    <w:p w:rsidR="00B36D2F" w:rsidRPr="00B36D2F" w:rsidRDefault="006623CD" w:rsidP="00B36D2F">
      <w:pPr>
        <w:spacing w:before="120" w:after="0" w:line="240" w:lineRule="auto"/>
        <w:ind w:right="-1"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B36D2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- </w:t>
      </w:r>
      <w:r w:rsidR="00B36D2F" w:rsidRPr="00B36D2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и</w:t>
      </w:r>
      <w:r w:rsidRPr="00B36D2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нформирование жителей, о необходимости своевременно оплачивать жилищно-коммунальные услуги, путем направления уведомлений</w:t>
      </w:r>
      <w:r w:rsidR="00B36D2F" w:rsidRPr="00B36D2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;</w:t>
      </w:r>
    </w:p>
    <w:p w:rsidR="00B36D2F" w:rsidRPr="00B36D2F" w:rsidRDefault="006623CD" w:rsidP="00B36D2F">
      <w:pPr>
        <w:spacing w:before="120" w:after="0" w:line="240" w:lineRule="auto"/>
        <w:ind w:right="-1" w:firstLine="709"/>
        <w:contextualSpacing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B36D2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- </w:t>
      </w:r>
      <w:r w:rsidR="00B36D2F" w:rsidRPr="00B36D2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е</w:t>
      </w:r>
      <w:r w:rsidRPr="00B36D2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жемесячное проведение комиссии по взысканию задолженности с населения за ЖКУ в </w:t>
      </w:r>
      <w:r w:rsidR="00B36D2F" w:rsidRPr="00B36D2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у</w:t>
      </w:r>
      <w:r w:rsidRPr="00B36D2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праве Алтуфьевского района</w:t>
      </w:r>
      <w:r w:rsidR="00B36D2F" w:rsidRPr="00B36D2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;</w:t>
      </w:r>
    </w:p>
    <w:p w:rsidR="00B36D2F" w:rsidRPr="00B36D2F" w:rsidRDefault="00B36D2F" w:rsidP="00B36D2F">
      <w:pPr>
        <w:spacing w:before="120" w:after="0" w:line="240" w:lineRule="auto"/>
        <w:ind w:right="-1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36D2F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- </w:t>
      </w:r>
      <w:r w:rsidRPr="00B36D2F">
        <w:rPr>
          <w:rFonts w:ascii="Times New Roman" w:hAnsi="Times New Roman"/>
          <w:bCs/>
          <w:iCs/>
          <w:sz w:val="28"/>
          <w:szCs w:val="28"/>
        </w:rPr>
        <w:t>р</w:t>
      </w:r>
      <w:r w:rsidR="006623CD" w:rsidRPr="00B36D2F">
        <w:rPr>
          <w:rFonts w:ascii="Times New Roman" w:hAnsi="Times New Roman"/>
          <w:bCs/>
          <w:iCs/>
          <w:sz w:val="28"/>
          <w:szCs w:val="28"/>
        </w:rPr>
        <w:t>азмещение на информационных стендах в подъездах многоквартирных домов сведений о неплательщике</w:t>
      </w:r>
      <w:r w:rsidRPr="00B36D2F">
        <w:rPr>
          <w:rFonts w:ascii="Times New Roman" w:hAnsi="Times New Roman"/>
          <w:bCs/>
          <w:iCs/>
          <w:sz w:val="28"/>
          <w:szCs w:val="28"/>
        </w:rPr>
        <w:t>;</w:t>
      </w:r>
    </w:p>
    <w:p w:rsidR="00B36D2F" w:rsidRPr="00B36D2F" w:rsidRDefault="006623CD" w:rsidP="00B36D2F">
      <w:pPr>
        <w:spacing w:before="120" w:after="0" w:line="240" w:lineRule="auto"/>
        <w:ind w:right="-1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36D2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B36D2F" w:rsidRPr="00B36D2F">
        <w:rPr>
          <w:rFonts w:ascii="Times New Roman" w:hAnsi="Times New Roman"/>
          <w:bCs/>
          <w:iCs/>
          <w:sz w:val="28"/>
          <w:szCs w:val="28"/>
        </w:rPr>
        <w:t>н</w:t>
      </w:r>
      <w:r w:rsidRPr="00B36D2F">
        <w:rPr>
          <w:rFonts w:ascii="Times New Roman" w:hAnsi="Times New Roman"/>
          <w:bCs/>
          <w:iCs/>
          <w:sz w:val="28"/>
          <w:szCs w:val="28"/>
        </w:rPr>
        <w:t>аправление должникам долговых ЕПД</w:t>
      </w:r>
      <w:r w:rsidR="00B36D2F" w:rsidRPr="00B36D2F">
        <w:rPr>
          <w:rFonts w:ascii="Times New Roman" w:hAnsi="Times New Roman"/>
          <w:bCs/>
          <w:iCs/>
          <w:sz w:val="28"/>
          <w:szCs w:val="28"/>
        </w:rPr>
        <w:t>;</w:t>
      </w:r>
    </w:p>
    <w:p w:rsidR="00B36D2F" w:rsidRPr="00B36D2F" w:rsidRDefault="006623CD" w:rsidP="00B36D2F">
      <w:pPr>
        <w:spacing w:before="120" w:after="0" w:line="240" w:lineRule="auto"/>
        <w:ind w:right="-1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36D2F">
        <w:rPr>
          <w:rFonts w:ascii="Times New Roman" w:hAnsi="Times New Roman"/>
          <w:bCs/>
          <w:iCs/>
          <w:sz w:val="28"/>
          <w:szCs w:val="28"/>
        </w:rPr>
        <w:t xml:space="preserve">- </w:t>
      </w:r>
      <w:proofErr w:type="spellStart"/>
      <w:r w:rsidR="00B36D2F" w:rsidRPr="00B36D2F">
        <w:rPr>
          <w:rFonts w:ascii="Times New Roman" w:hAnsi="Times New Roman"/>
          <w:bCs/>
          <w:iCs/>
          <w:sz w:val="28"/>
          <w:szCs w:val="28"/>
        </w:rPr>
        <w:t>а</w:t>
      </w:r>
      <w:r w:rsidRPr="00B36D2F">
        <w:rPr>
          <w:rFonts w:ascii="Times New Roman" w:hAnsi="Times New Roman"/>
          <w:bCs/>
          <w:iCs/>
          <w:sz w:val="28"/>
          <w:szCs w:val="28"/>
        </w:rPr>
        <w:t>втообзвон</w:t>
      </w:r>
      <w:proofErr w:type="spellEnd"/>
      <w:r w:rsidRPr="00B36D2F">
        <w:rPr>
          <w:rFonts w:ascii="Times New Roman" w:hAnsi="Times New Roman"/>
          <w:bCs/>
          <w:iCs/>
          <w:sz w:val="28"/>
          <w:szCs w:val="28"/>
        </w:rPr>
        <w:t xml:space="preserve"> должников</w:t>
      </w:r>
      <w:r w:rsidR="00B36D2F" w:rsidRPr="00B36D2F">
        <w:rPr>
          <w:rFonts w:ascii="Times New Roman" w:hAnsi="Times New Roman"/>
          <w:bCs/>
          <w:iCs/>
          <w:sz w:val="28"/>
          <w:szCs w:val="28"/>
        </w:rPr>
        <w:t>;</w:t>
      </w:r>
    </w:p>
    <w:p w:rsidR="00B36D2F" w:rsidRPr="00B36D2F" w:rsidRDefault="006623CD" w:rsidP="00B36D2F">
      <w:pPr>
        <w:spacing w:before="120" w:after="0" w:line="240" w:lineRule="auto"/>
        <w:ind w:right="-1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36D2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B36D2F" w:rsidRPr="00B36D2F">
        <w:rPr>
          <w:rFonts w:ascii="Times New Roman" w:hAnsi="Times New Roman"/>
          <w:bCs/>
          <w:iCs/>
          <w:sz w:val="28"/>
          <w:szCs w:val="28"/>
        </w:rPr>
        <w:t>з</w:t>
      </w:r>
      <w:r w:rsidRPr="00B36D2F">
        <w:rPr>
          <w:rFonts w:ascii="Times New Roman" w:hAnsi="Times New Roman"/>
          <w:bCs/>
          <w:iCs/>
          <w:sz w:val="28"/>
          <w:szCs w:val="28"/>
        </w:rPr>
        <w:t>аключение договоров реструктуризации задолженности с лицами, которые в силу сложившихся обстоятельств не имеют возможности единовременно погасить имеющуюся задолженность за ЖКУ</w:t>
      </w:r>
      <w:r w:rsidR="00B36D2F" w:rsidRPr="00B36D2F">
        <w:rPr>
          <w:rFonts w:ascii="Times New Roman" w:hAnsi="Times New Roman"/>
          <w:bCs/>
          <w:iCs/>
          <w:sz w:val="28"/>
          <w:szCs w:val="28"/>
        </w:rPr>
        <w:t>;</w:t>
      </w:r>
    </w:p>
    <w:p w:rsidR="00B36D2F" w:rsidRPr="00B36D2F" w:rsidRDefault="006623CD" w:rsidP="00B36D2F">
      <w:pPr>
        <w:spacing w:before="120" w:after="0" w:line="240" w:lineRule="auto"/>
        <w:ind w:right="-1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36D2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B36D2F" w:rsidRPr="00B36D2F">
        <w:rPr>
          <w:rFonts w:ascii="Times New Roman" w:hAnsi="Times New Roman"/>
          <w:bCs/>
          <w:iCs/>
          <w:sz w:val="28"/>
          <w:szCs w:val="28"/>
        </w:rPr>
        <w:t>п</w:t>
      </w:r>
      <w:r w:rsidRPr="00B36D2F">
        <w:rPr>
          <w:rFonts w:ascii="Times New Roman" w:hAnsi="Times New Roman"/>
          <w:bCs/>
          <w:iCs/>
          <w:sz w:val="28"/>
          <w:szCs w:val="28"/>
        </w:rPr>
        <w:t>роведение мероприятий по ограничению водоотведения неплательщикам за ЖКУ</w:t>
      </w:r>
      <w:r w:rsidR="00B36D2F" w:rsidRPr="00B36D2F">
        <w:rPr>
          <w:rFonts w:ascii="Times New Roman" w:hAnsi="Times New Roman"/>
          <w:bCs/>
          <w:iCs/>
          <w:sz w:val="28"/>
          <w:szCs w:val="28"/>
        </w:rPr>
        <w:t>;</w:t>
      </w:r>
    </w:p>
    <w:p w:rsidR="00B36D2F" w:rsidRDefault="006623CD" w:rsidP="00B36D2F">
      <w:pPr>
        <w:spacing w:before="120" w:after="0" w:line="240" w:lineRule="auto"/>
        <w:ind w:right="-1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36D2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B36D2F" w:rsidRPr="00B36D2F">
        <w:rPr>
          <w:rFonts w:ascii="Times New Roman" w:hAnsi="Times New Roman"/>
          <w:bCs/>
          <w:iCs/>
          <w:sz w:val="28"/>
          <w:szCs w:val="28"/>
        </w:rPr>
        <w:t>п</w:t>
      </w:r>
      <w:r w:rsidRPr="00B36D2F">
        <w:rPr>
          <w:rFonts w:ascii="Times New Roman" w:hAnsi="Times New Roman"/>
          <w:bCs/>
          <w:iCs/>
          <w:sz w:val="28"/>
          <w:szCs w:val="28"/>
        </w:rPr>
        <w:t>рием должников для проведения беседы, в ходе которых должникам разъясняются возможные способы оплаты задолженности и законные меры принудительного взыскания</w:t>
      </w:r>
      <w:r w:rsidR="00B36D2F">
        <w:rPr>
          <w:rFonts w:ascii="Times New Roman" w:hAnsi="Times New Roman"/>
          <w:bCs/>
          <w:iCs/>
          <w:sz w:val="28"/>
          <w:szCs w:val="28"/>
        </w:rPr>
        <w:t>;</w:t>
      </w:r>
    </w:p>
    <w:p w:rsidR="00B36D2F" w:rsidRDefault="00B36D2F" w:rsidP="00B36D2F">
      <w:pPr>
        <w:spacing w:before="120" w:after="0" w:line="240" w:lineRule="auto"/>
        <w:ind w:right="-1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</w:t>
      </w:r>
      <w:r w:rsidR="006623CD" w:rsidRPr="00B36D2F">
        <w:rPr>
          <w:rFonts w:ascii="Times New Roman" w:hAnsi="Times New Roman"/>
          <w:bCs/>
          <w:iCs/>
          <w:sz w:val="28"/>
          <w:szCs w:val="28"/>
        </w:rPr>
        <w:t>одача в суд исковых заявлений и заявлений о выдаче судебных приказов о взыскании задолженности за ЖКУ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B36D2F" w:rsidRDefault="006623CD" w:rsidP="00B36D2F">
      <w:pPr>
        <w:spacing w:before="120" w:after="0" w:line="240" w:lineRule="auto"/>
        <w:ind w:right="-1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36D2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B36D2F" w:rsidRPr="00B36D2F">
        <w:rPr>
          <w:rFonts w:ascii="Times New Roman" w:hAnsi="Times New Roman"/>
          <w:bCs/>
          <w:iCs/>
          <w:sz w:val="28"/>
          <w:szCs w:val="28"/>
        </w:rPr>
        <w:t>н</w:t>
      </w:r>
      <w:r w:rsidRPr="00B36D2F">
        <w:rPr>
          <w:rFonts w:ascii="Times New Roman" w:hAnsi="Times New Roman"/>
          <w:bCs/>
          <w:iCs/>
          <w:sz w:val="28"/>
          <w:szCs w:val="28"/>
        </w:rPr>
        <w:t>аправление исполнительных документов в банки</w:t>
      </w:r>
      <w:r w:rsidR="00B36D2F">
        <w:rPr>
          <w:rFonts w:ascii="Times New Roman" w:hAnsi="Times New Roman"/>
          <w:bCs/>
          <w:iCs/>
          <w:sz w:val="28"/>
          <w:szCs w:val="28"/>
        </w:rPr>
        <w:t>;</w:t>
      </w:r>
    </w:p>
    <w:p w:rsidR="004939B3" w:rsidRDefault="006623CD" w:rsidP="004939B3">
      <w:pPr>
        <w:spacing w:before="120" w:after="0" w:line="240" w:lineRule="auto"/>
        <w:ind w:right="-1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36D2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4939B3">
        <w:rPr>
          <w:rFonts w:ascii="Times New Roman" w:hAnsi="Times New Roman"/>
          <w:bCs/>
          <w:iCs/>
          <w:sz w:val="28"/>
          <w:szCs w:val="28"/>
        </w:rPr>
        <w:t>н</w:t>
      </w:r>
      <w:r w:rsidRPr="00B36D2F">
        <w:rPr>
          <w:rFonts w:ascii="Times New Roman" w:hAnsi="Times New Roman"/>
          <w:bCs/>
          <w:iCs/>
          <w:sz w:val="28"/>
          <w:szCs w:val="28"/>
        </w:rPr>
        <w:t>аправление исполнительных документов в ССП</w:t>
      </w:r>
      <w:r w:rsidR="004939B3">
        <w:rPr>
          <w:rFonts w:ascii="Times New Roman" w:hAnsi="Times New Roman"/>
          <w:bCs/>
          <w:iCs/>
          <w:sz w:val="28"/>
          <w:szCs w:val="28"/>
        </w:rPr>
        <w:t>;</w:t>
      </w:r>
    </w:p>
    <w:p w:rsidR="004939B3" w:rsidRDefault="006623CD" w:rsidP="004939B3">
      <w:pPr>
        <w:spacing w:before="120" w:after="0" w:line="240" w:lineRule="auto"/>
        <w:ind w:right="-1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36D2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4939B3">
        <w:rPr>
          <w:rFonts w:ascii="Times New Roman" w:hAnsi="Times New Roman"/>
          <w:bCs/>
          <w:iCs/>
          <w:sz w:val="28"/>
          <w:szCs w:val="28"/>
        </w:rPr>
        <w:t>п</w:t>
      </w:r>
      <w:r w:rsidRPr="00B36D2F">
        <w:rPr>
          <w:rFonts w:ascii="Times New Roman" w:hAnsi="Times New Roman"/>
          <w:bCs/>
          <w:iCs/>
          <w:sz w:val="28"/>
          <w:szCs w:val="28"/>
        </w:rPr>
        <w:t>роведение совместных рейдов с ССП по адресам должников</w:t>
      </w:r>
      <w:r w:rsidR="004939B3">
        <w:rPr>
          <w:rFonts w:ascii="Times New Roman" w:hAnsi="Times New Roman"/>
          <w:bCs/>
          <w:iCs/>
          <w:sz w:val="28"/>
          <w:szCs w:val="28"/>
        </w:rPr>
        <w:t>;</w:t>
      </w:r>
    </w:p>
    <w:p w:rsidR="006623CD" w:rsidRPr="00B36D2F" w:rsidRDefault="006623CD" w:rsidP="004939B3">
      <w:pPr>
        <w:spacing w:before="120" w:after="0" w:line="240" w:lineRule="auto"/>
        <w:ind w:right="-1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36D2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4939B3">
        <w:rPr>
          <w:rFonts w:ascii="Times New Roman" w:hAnsi="Times New Roman"/>
          <w:bCs/>
          <w:iCs/>
          <w:sz w:val="28"/>
          <w:szCs w:val="28"/>
        </w:rPr>
        <w:t>н</w:t>
      </w:r>
      <w:r w:rsidRPr="00B36D2F">
        <w:rPr>
          <w:rFonts w:ascii="Times New Roman" w:hAnsi="Times New Roman"/>
          <w:bCs/>
          <w:iCs/>
          <w:sz w:val="28"/>
          <w:szCs w:val="28"/>
        </w:rPr>
        <w:t>аложение ограничений выезда за пределы РФ.</w:t>
      </w:r>
    </w:p>
    <w:p w:rsidR="00D72775" w:rsidRPr="00B36D2F" w:rsidRDefault="00D72775" w:rsidP="00B36D2F">
      <w:pPr>
        <w:autoSpaceDN w:val="0"/>
        <w:spacing w:before="120" w:after="0" w:line="240" w:lineRule="auto"/>
        <w:ind w:left="36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2775" w:rsidRPr="004939B3" w:rsidRDefault="00D72775" w:rsidP="009C26A3">
      <w:pPr>
        <w:pStyle w:val="a6"/>
        <w:numPr>
          <w:ilvl w:val="0"/>
          <w:numId w:val="8"/>
        </w:numPr>
        <w:autoSpaceDN w:val="0"/>
        <w:spacing w:before="120"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39B3">
        <w:rPr>
          <w:rFonts w:ascii="Times New Roman" w:hAnsi="Times New Roman"/>
          <w:b/>
          <w:sz w:val="28"/>
          <w:szCs w:val="28"/>
          <w:u w:val="single"/>
        </w:rPr>
        <w:t>Р</w:t>
      </w:r>
      <w:r w:rsidR="004939B3" w:rsidRPr="004939B3">
        <w:rPr>
          <w:rFonts w:ascii="Times New Roman" w:hAnsi="Times New Roman"/>
          <w:b/>
          <w:sz w:val="28"/>
          <w:szCs w:val="28"/>
          <w:u w:val="single"/>
        </w:rPr>
        <w:t>АБОТА С ОБРАЩЕНИЯМИ ЖИТЕЛЕЙ</w:t>
      </w:r>
    </w:p>
    <w:p w:rsidR="00D72775" w:rsidRPr="00170BD1" w:rsidRDefault="00D72775" w:rsidP="00B36D2F">
      <w:pPr>
        <w:pStyle w:val="a6"/>
        <w:autoSpaceDN w:val="0"/>
        <w:spacing w:before="120" w:after="0" w:line="240" w:lineRule="auto"/>
        <w:ind w:left="1287" w:firstLine="709"/>
        <w:jc w:val="both"/>
        <w:rPr>
          <w:rFonts w:ascii="Times New Roman" w:hAnsi="Times New Roman"/>
          <w:b/>
          <w:sz w:val="32"/>
          <w:szCs w:val="28"/>
        </w:rPr>
      </w:pPr>
    </w:p>
    <w:p w:rsidR="00372664" w:rsidRDefault="00D72775" w:rsidP="00B36D2F">
      <w:pPr>
        <w:pStyle w:val="a6"/>
        <w:autoSpaceDN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775">
        <w:rPr>
          <w:rFonts w:ascii="Times New Roman" w:hAnsi="Times New Roman"/>
          <w:sz w:val="28"/>
          <w:szCs w:val="28"/>
        </w:rPr>
        <w:t>В ГБУ «Жилищник Алтуфьевского района»</w:t>
      </w:r>
      <w:r>
        <w:rPr>
          <w:rFonts w:ascii="Times New Roman" w:hAnsi="Times New Roman"/>
          <w:sz w:val="28"/>
          <w:szCs w:val="28"/>
        </w:rPr>
        <w:t xml:space="preserve"> за 2019 год поступило 1103 обращения от жителей района. По всем обращениям предоставлены ответы в регламентный срок.</w:t>
      </w:r>
      <w:r w:rsidR="00372664">
        <w:rPr>
          <w:rFonts w:ascii="Times New Roman" w:hAnsi="Times New Roman"/>
          <w:sz w:val="28"/>
          <w:szCs w:val="28"/>
        </w:rPr>
        <w:t xml:space="preserve"> </w:t>
      </w:r>
    </w:p>
    <w:p w:rsidR="00D72775" w:rsidRDefault="00372664" w:rsidP="00B36D2F">
      <w:pPr>
        <w:pStyle w:val="a6"/>
        <w:autoSpaceDN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10.03.2020 года, за 2019 год:</w:t>
      </w:r>
    </w:p>
    <w:p w:rsidR="00372664" w:rsidRPr="00372664" w:rsidRDefault="00372664" w:rsidP="00B36D2F">
      <w:pPr>
        <w:pStyle w:val="a6"/>
        <w:autoSpaceDN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просрочены сроки ответа – 0 обращений</w:t>
      </w:r>
      <w:r w:rsidR="004939B3">
        <w:rPr>
          <w:rFonts w:ascii="Times New Roman" w:hAnsi="Times New Roman"/>
          <w:sz w:val="28"/>
          <w:szCs w:val="28"/>
        </w:rPr>
        <w:t>;</w:t>
      </w:r>
    </w:p>
    <w:p w:rsidR="00372664" w:rsidRDefault="00372664" w:rsidP="00B36D2F">
      <w:pPr>
        <w:pStyle w:val="a6"/>
        <w:autoSpaceDN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работе – 0 обращений.</w:t>
      </w:r>
    </w:p>
    <w:sectPr w:rsidR="00372664" w:rsidSect="00633868">
      <w:pgSz w:w="11906" w:h="16838"/>
      <w:pgMar w:top="1134" w:right="707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A35" w:rsidRDefault="00A82A35" w:rsidP="004301C7">
      <w:pPr>
        <w:spacing w:after="0" w:line="240" w:lineRule="auto"/>
      </w:pPr>
      <w:r>
        <w:separator/>
      </w:r>
    </w:p>
  </w:endnote>
  <w:endnote w:type="continuationSeparator" w:id="0">
    <w:p w:rsidR="00A82A35" w:rsidRDefault="00A82A35" w:rsidP="0043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A35" w:rsidRDefault="00A82A35" w:rsidP="004301C7">
      <w:pPr>
        <w:spacing w:after="0" w:line="240" w:lineRule="auto"/>
      </w:pPr>
      <w:r>
        <w:separator/>
      </w:r>
    </w:p>
  </w:footnote>
  <w:footnote w:type="continuationSeparator" w:id="0">
    <w:p w:rsidR="00A82A35" w:rsidRDefault="00A82A35" w:rsidP="0043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46E"/>
    <w:multiLevelType w:val="hybridMultilevel"/>
    <w:tmpl w:val="0AFCA8A8"/>
    <w:lvl w:ilvl="0" w:tplc="ACC80D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D16328"/>
    <w:multiLevelType w:val="hybridMultilevel"/>
    <w:tmpl w:val="76EA8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AC13CD"/>
    <w:multiLevelType w:val="hybridMultilevel"/>
    <w:tmpl w:val="8B9AF3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E53099"/>
    <w:multiLevelType w:val="multilevel"/>
    <w:tmpl w:val="30582A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107323B"/>
    <w:multiLevelType w:val="hybridMultilevel"/>
    <w:tmpl w:val="776492DC"/>
    <w:lvl w:ilvl="0" w:tplc="AECC63A8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134939"/>
    <w:multiLevelType w:val="hybridMultilevel"/>
    <w:tmpl w:val="9A2C13F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40F127BC"/>
    <w:multiLevelType w:val="hybridMultilevel"/>
    <w:tmpl w:val="26B0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17EE3"/>
    <w:multiLevelType w:val="multilevel"/>
    <w:tmpl w:val="DF823BC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9F54EFD"/>
    <w:multiLevelType w:val="hybridMultilevel"/>
    <w:tmpl w:val="01D0F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037B2E"/>
    <w:multiLevelType w:val="multilevel"/>
    <w:tmpl w:val="F1E0C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0811F0"/>
    <w:multiLevelType w:val="multilevel"/>
    <w:tmpl w:val="7228C3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i/>
        <w:u w:val="single"/>
      </w:rPr>
    </w:lvl>
  </w:abstractNum>
  <w:abstractNum w:abstractNumId="11" w15:restartNumberingAfterBreak="0">
    <w:nsid w:val="7C575786"/>
    <w:multiLevelType w:val="multilevel"/>
    <w:tmpl w:val="0A1AF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F7"/>
    <w:rsid w:val="00001C8B"/>
    <w:rsid w:val="0000517D"/>
    <w:rsid w:val="00006EF6"/>
    <w:rsid w:val="000112BE"/>
    <w:rsid w:val="00011410"/>
    <w:rsid w:val="00020440"/>
    <w:rsid w:val="00025DC2"/>
    <w:rsid w:val="00037148"/>
    <w:rsid w:val="00037EBF"/>
    <w:rsid w:val="000423C7"/>
    <w:rsid w:val="0004440C"/>
    <w:rsid w:val="00047039"/>
    <w:rsid w:val="000572B5"/>
    <w:rsid w:val="00067DA1"/>
    <w:rsid w:val="00075B7D"/>
    <w:rsid w:val="00076FD5"/>
    <w:rsid w:val="00077561"/>
    <w:rsid w:val="0008095D"/>
    <w:rsid w:val="00086B7A"/>
    <w:rsid w:val="00094A64"/>
    <w:rsid w:val="00095F1C"/>
    <w:rsid w:val="000A0EC9"/>
    <w:rsid w:val="000A4311"/>
    <w:rsid w:val="000A6511"/>
    <w:rsid w:val="000B1F55"/>
    <w:rsid w:val="000C04DB"/>
    <w:rsid w:val="000D0CCF"/>
    <w:rsid w:val="000E310C"/>
    <w:rsid w:val="000E5C2B"/>
    <w:rsid w:val="000E7A77"/>
    <w:rsid w:val="000F0385"/>
    <w:rsid w:val="00102B17"/>
    <w:rsid w:val="00103BF5"/>
    <w:rsid w:val="00107719"/>
    <w:rsid w:val="00110038"/>
    <w:rsid w:val="001109A7"/>
    <w:rsid w:val="00111136"/>
    <w:rsid w:val="00120136"/>
    <w:rsid w:val="001219D6"/>
    <w:rsid w:val="00132C31"/>
    <w:rsid w:val="00134552"/>
    <w:rsid w:val="00136065"/>
    <w:rsid w:val="00136828"/>
    <w:rsid w:val="00151376"/>
    <w:rsid w:val="00165FFF"/>
    <w:rsid w:val="00170BD1"/>
    <w:rsid w:val="0018430B"/>
    <w:rsid w:val="00186EB2"/>
    <w:rsid w:val="00191610"/>
    <w:rsid w:val="001A05B3"/>
    <w:rsid w:val="001A0A44"/>
    <w:rsid w:val="001B152F"/>
    <w:rsid w:val="001B36BA"/>
    <w:rsid w:val="001B3846"/>
    <w:rsid w:val="001B5183"/>
    <w:rsid w:val="001B5534"/>
    <w:rsid w:val="001C70E3"/>
    <w:rsid w:val="001D00BF"/>
    <w:rsid w:val="001D2B47"/>
    <w:rsid w:val="001D6515"/>
    <w:rsid w:val="001D79D6"/>
    <w:rsid w:val="001D7B0B"/>
    <w:rsid w:val="002036F8"/>
    <w:rsid w:val="00210CD2"/>
    <w:rsid w:val="0022108C"/>
    <w:rsid w:val="002222D3"/>
    <w:rsid w:val="00224887"/>
    <w:rsid w:val="00225A00"/>
    <w:rsid w:val="0022749F"/>
    <w:rsid w:val="002307F7"/>
    <w:rsid w:val="00232604"/>
    <w:rsid w:val="00234119"/>
    <w:rsid w:val="00243478"/>
    <w:rsid w:val="002449EA"/>
    <w:rsid w:val="00244EDD"/>
    <w:rsid w:val="00246CBD"/>
    <w:rsid w:val="00251037"/>
    <w:rsid w:val="00251B71"/>
    <w:rsid w:val="00253CFE"/>
    <w:rsid w:val="00254445"/>
    <w:rsid w:val="00276122"/>
    <w:rsid w:val="00276A02"/>
    <w:rsid w:val="002808BD"/>
    <w:rsid w:val="0028111D"/>
    <w:rsid w:val="002853C5"/>
    <w:rsid w:val="00290E23"/>
    <w:rsid w:val="00295502"/>
    <w:rsid w:val="002A1905"/>
    <w:rsid w:val="002A21D0"/>
    <w:rsid w:val="002B0015"/>
    <w:rsid w:val="002B6C67"/>
    <w:rsid w:val="002C10D1"/>
    <w:rsid w:val="002C21F7"/>
    <w:rsid w:val="002C32BD"/>
    <w:rsid w:val="002C71C1"/>
    <w:rsid w:val="002D0A35"/>
    <w:rsid w:val="002D5139"/>
    <w:rsid w:val="002D555B"/>
    <w:rsid w:val="002E538C"/>
    <w:rsid w:val="002E559C"/>
    <w:rsid w:val="002E7DE2"/>
    <w:rsid w:val="002F1740"/>
    <w:rsid w:val="002F1AB4"/>
    <w:rsid w:val="002F3510"/>
    <w:rsid w:val="00304758"/>
    <w:rsid w:val="003218FB"/>
    <w:rsid w:val="00322DCA"/>
    <w:rsid w:val="0032384B"/>
    <w:rsid w:val="00330CDA"/>
    <w:rsid w:val="00333927"/>
    <w:rsid w:val="003339E4"/>
    <w:rsid w:val="00336820"/>
    <w:rsid w:val="003415E7"/>
    <w:rsid w:val="00344909"/>
    <w:rsid w:val="003466CF"/>
    <w:rsid w:val="00350124"/>
    <w:rsid w:val="00351964"/>
    <w:rsid w:val="00354D56"/>
    <w:rsid w:val="003626F7"/>
    <w:rsid w:val="00363480"/>
    <w:rsid w:val="0036453D"/>
    <w:rsid w:val="00367011"/>
    <w:rsid w:val="00372664"/>
    <w:rsid w:val="00373067"/>
    <w:rsid w:val="0037382E"/>
    <w:rsid w:val="00373E1E"/>
    <w:rsid w:val="00373EEE"/>
    <w:rsid w:val="0038751B"/>
    <w:rsid w:val="00387ABF"/>
    <w:rsid w:val="003936E0"/>
    <w:rsid w:val="0039522B"/>
    <w:rsid w:val="0039591D"/>
    <w:rsid w:val="00396D1E"/>
    <w:rsid w:val="003A057F"/>
    <w:rsid w:val="003A2196"/>
    <w:rsid w:val="003B4E0B"/>
    <w:rsid w:val="003B56E4"/>
    <w:rsid w:val="003B647D"/>
    <w:rsid w:val="003B6BE4"/>
    <w:rsid w:val="003C092B"/>
    <w:rsid w:val="003C26B0"/>
    <w:rsid w:val="003C278B"/>
    <w:rsid w:val="003C3712"/>
    <w:rsid w:val="003C5BC9"/>
    <w:rsid w:val="003D5B65"/>
    <w:rsid w:val="003E032D"/>
    <w:rsid w:val="003E12BF"/>
    <w:rsid w:val="003E5B30"/>
    <w:rsid w:val="003E646F"/>
    <w:rsid w:val="003F4281"/>
    <w:rsid w:val="003F5DEE"/>
    <w:rsid w:val="00401F4A"/>
    <w:rsid w:val="004041DB"/>
    <w:rsid w:val="004156CE"/>
    <w:rsid w:val="0041715B"/>
    <w:rsid w:val="0041741B"/>
    <w:rsid w:val="00423457"/>
    <w:rsid w:val="0042422D"/>
    <w:rsid w:val="004301C7"/>
    <w:rsid w:val="004328FF"/>
    <w:rsid w:val="00433410"/>
    <w:rsid w:val="00451E8A"/>
    <w:rsid w:val="00453EA6"/>
    <w:rsid w:val="004622D8"/>
    <w:rsid w:val="00463981"/>
    <w:rsid w:val="0046623F"/>
    <w:rsid w:val="004712BD"/>
    <w:rsid w:val="00473CBE"/>
    <w:rsid w:val="0047464C"/>
    <w:rsid w:val="00476CAF"/>
    <w:rsid w:val="00477926"/>
    <w:rsid w:val="00481966"/>
    <w:rsid w:val="004868D0"/>
    <w:rsid w:val="00487E9D"/>
    <w:rsid w:val="00491602"/>
    <w:rsid w:val="00492FEA"/>
    <w:rsid w:val="004939B3"/>
    <w:rsid w:val="00496936"/>
    <w:rsid w:val="004A3DE4"/>
    <w:rsid w:val="004B4C39"/>
    <w:rsid w:val="004B5970"/>
    <w:rsid w:val="004B7270"/>
    <w:rsid w:val="004D1B5D"/>
    <w:rsid w:val="004D2323"/>
    <w:rsid w:val="004E5818"/>
    <w:rsid w:val="004F4557"/>
    <w:rsid w:val="004F6EE2"/>
    <w:rsid w:val="00500CAD"/>
    <w:rsid w:val="00506188"/>
    <w:rsid w:val="005129C3"/>
    <w:rsid w:val="005227FC"/>
    <w:rsid w:val="00533A2B"/>
    <w:rsid w:val="00536492"/>
    <w:rsid w:val="0054120C"/>
    <w:rsid w:val="00541F91"/>
    <w:rsid w:val="00546992"/>
    <w:rsid w:val="00551578"/>
    <w:rsid w:val="005520B0"/>
    <w:rsid w:val="00564C21"/>
    <w:rsid w:val="00566F19"/>
    <w:rsid w:val="00574002"/>
    <w:rsid w:val="00574C1E"/>
    <w:rsid w:val="0057794B"/>
    <w:rsid w:val="00584CB9"/>
    <w:rsid w:val="00595AEF"/>
    <w:rsid w:val="005A6D33"/>
    <w:rsid w:val="005B5A80"/>
    <w:rsid w:val="005B7CF4"/>
    <w:rsid w:val="005D0C50"/>
    <w:rsid w:val="005D2FCD"/>
    <w:rsid w:val="005D3487"/>
    <w:rsid w:val="005E4EB6"/>
    <w:rsid w:val="005E6BA6"/>
    <w:rsid w:val="005F2BEE"/>
    <w:rsid w:val="005F389C"/>
    <w:rsid w:val="005F40C2"/>
    <w:rsid w:val="005F5CC0"/>
    <w:rsid w:val="006018DF"/>
    <w:rsid w:val="006031C7"/>
    <w:rsid w:val="00603F6B"/>
    <w:rsid w:val="00607141"/>
    <w:rsid w:val="00611F43"/>
    <w:rsid w:val="00614E44"/>
    <w:rsid w:val="00616FC3"/>
    <w:rsid w:val="00621538"/>
    <w:rsid w:val="00633868"/>
    <w:rsid w:val="00645F88"/>
    <w:rsid w:val="00650FCB"/>
    <w:rsid w:val="006623CD"/>
    <w:rsid w:val="00664F73"/>
    <w:rsid w:val="00670449"/>
    <w:rsid w:val="00670953"/>
    <w:rsid w:val="006808FA"/>
    <w:rsid w:val="00685A78"/>
    <w:rsid w:val="00686587"/>
    <w:rsid w:val="0068670B"/>
    <w:rsid w:val="006913B6"/>
    <w:rsid w:val="006A4086"/>
    <w:rsid w:val="006A5D09"/>
    <w:rsid w:val="006B0577"/>
    <w:rsid w:val="006C0411"/>
    <w:rsid w:val="006C1A8B"/>
    <w:rsid w:val="006D2FD3"/>
    <w:rsid w:val="006D51BE"/>
    <w:rsid w:val="006E7021"/>
    <w:rsid w:val="006E7036"/>
    <w:rsid w:val="006F0FDC"/>
    <w:rsid w:val="006F55D5"/>
    <w:rsid w:val="00702EED"/>
    <w:rsid w:val="007135BE"/>
    <w:rsid w:val="00726FCF"/>
    <w:rsid w:val="00732117"/>
    <w:rsid w:val="00734B2F"/>
    <w:rsid w:val="0074728E"/>
    <w:rsid w:val="0076034F"/>
    <w:rsid w:val="007659F8"/>
    <w:rsid w:val="00773D0D"/>
    <w:rsid w:val="00773D7C"/>
    <w:rsid w:val="007743BF"/>
    <w:rsid w:val="00781B28"/>
    <w:rsid w:val="00794D35"/>
    <w:rsid w:val="00797916"/>
    <w:rsid w:val="00797C4A"/>
    <w:rsid w:val="007B7D00"/>
    <w:rsid w:val="007D128F"/>
    <w:rsid w:val="007D5EE4"/>
    <w:rsid w:val="007D6AF9"/>
    <w:rsid w:val="007F5210"/>
    <w:rsid w:val="0080115E"/>
    <w:rsid w:val="008054C5"/>
    <w:rsid w:val="00806136"/>
    <w:rsid w:val="008074F2"/>
    <w:rsid w:val="008105C4"/>
    <w:rsid w:val="0081062D"/>
    <w:rsid w:val="00815F6A"/>
    <w:rsid w:val="00821C4A"/>
    <w:rsid w:val="0082327A"/>
    <w:rsid w:val="00823B69"/>
    <w:rsid w:val="008277C4"/>
    <w:rsid w:val="00832919"/>
    <w:rsid w:val="0083541E"/>
    <w:rsid w:val="008357CD"/>
    <w:rsid w:val="008358DB"/>
    <w:rsid w:val="00835D10"/>
    <w:rsid w:val="0084458B"/>
    <w:rsid w:val="00845807"/>
    <w:rsid w:val="00850DAC"/>
    <w:rsid w:val="00851D47"/>
    <w:rsid w:val="008635CA"/>
    <w:rsid w:val="008647CE"/>
    <w:rsid w:val="00866CE2"/>
    <w:rsid w:val="00872654"/>
    <w:rsid w:val="00872CD8"/>
    <w:rsid w:val="00877576"/>
    <w:rsid w:val="00880AF5"/>
    <w:rsid w:val="00880E52"/>
    <w:rsid w:val="00885C4F"/>
    <w:rsid w:val="008876B3"/>
    <w:rsid w:val="0089766A"/>
    <w:rsid w:val="0089773C"/>
    <w:rsid w:val="008A202D"/>
    <w:rsid w:val="008A798E"/>
    <w:rsid w:val="008B3BBD"/>
    <w:rsid w:val="008B41CF"/>
    <w:rsid w:val="008B4C19"/>
    <w:rsid w:val="008C142F"/>
    <w:rsid w:val="008C44D9"/>
    <w:rsid w:val="008C6240"/>
    <w:rsid w:val="008D398D"/>
    <w:rsid w:val="008D6A4E"/>
    <w:rsid w:val="008E0833"/>
    <w:rsid w:val="008E1E2B"/>
    <w:rsid w:val="008E22DE"/>
    <w:rsid w:val="008E3FB3"/>
    <w:rsid w:val="008F0458"/>
    <w:rsid w:val="008F3AC3"/>
    <w:rsid w:val="0090385A"/>
    <w:rsid w:val="00903EC0"/>
    <w:rsid w:val="009058BD"/>
    <w:rsid w:val="00906089"/>
    <w:rsid w:val="009068B0"/>
    <w:rsid w:val="009214D5"/>
    <w:rsid w:val="009218C2"/>
    <w:rsid w:val="00925A8A"/>
    <w:rsid w:val="00954124"/>
    <w:rsid w:val="0095442E"/>
    <w:rsid w:val="00963FE4"/>
    <w:rsid w:val="0098008F"/>
    <w:rsid w:val="00982BF6"/>
    <w:rsid w:val="00985A98"/>
    <w:rsid w:val="009900E1"/>
    <w:rsid w:val="009930C9"/>
    <w:rsid w:val="009A4FCF"/>
    <w:rsid w:val="009B63C1"/>
    <w:rsid w:val="009C26A3"/>
    <w:rsid w:val="009C38EA"/>
    <w:rsid w:val="009C5F80"/>
    <w:rsid w:val="009D087B"/>
    <w:rsid w:val="009D0A01"/>
    <w:rsid w:val="009D7966"/>
    <w:rsid w:val="009E52DA"/>
    <w:rsid w:val="009E7679"/>
    <w:rsid w:val="009F03C6"/>
    <w:rsid w:val="009F0D66"/>
    <w:rsid w:val="009F1C05"/>
    <w:rsid w:val="00A1594D"/>
    <w:rsid w:val="00A20E1F"/>
    <w:rsid w:val="00A26B90"/>
    <w:rsid w:val="00A4036C"/>
    <w:rsid w:val="00A42A3A"/>
    <w:rsid w:val="00A45C5B"/>
    <w:rsid w:val="00A47542"/>
    <w:rsid w:val="00A4797C"/>
    <w:rsid w:val="00A507BC"/>
    <w:rsid w:val="00A558C8"/>
    <w:rsid w:val="00A56098"/>
    <w:rsid w:val="00A6121A"/>
    <w:rsid w:val="00A63459"/>
    <w:rsid w:val="00A70240"/>
    <w:rsid w:val="00A8141C"/>
    <w:rsid w:val="00A82A35"/>
    <w:rsid w:val="00A86146"/>
    <w:rsid w:val="00A92088"/>
    <w:rsid w:val="00A9704C"/>
    <w:rsid w:val="00AA0538"/>
    <w:rsid w:val="00AB2CB3"/>
    <w:rsid w:val="00AB53CB"/>
    <w:rsid w:val="00AC307D"/>
    <w:rsid w:val="00AC4762"/>
    <w:rsid w:val="00AC5E96"/>
    <w:rsid w:val="00AC7E4D"/>
    <w:rsid w:val="00AD4A2D"/>
    <w:rsid w:val="00AE2A74"/>
    <w:rsid w:val="00AE76D6"/>
    <w:rsid w:val="00AF799D"/>
    <w:rsid w:val="00B00C56"/>
    <w:rsid w:val="00B11EC0"/>
    <w:rsid w:val="00B15F63"/>
    <w:rsid w:val="00B20BEC"/>
    <w:rsid w:val="00B22CFD"/>
    <w:rsid w:val="00B231C2"/>
    <w:rsid w:val="00B24480"/>
    <w:rsid w:val="00B276BF"/>
    <w:rsid w:val="00B31E13"/>
    <w:rsid w:val="00B36D2F"/>
    <w:rsid w:val="00B4767E"/>
    <w:rsid w:val="00B57075"/>
    <w:rsid w:val="00B61718"/>
    <w:rsid w:val="00B666C1"/>
    <w:rsid w:val="00B72D5B"/>
    <w:rsid w:val="00B82207"/>
    <w:rsid w:val="00B82D89"/>
    <w:rsid w:val="00B83D9D"/>
    <w:rsid w:val="00B95872"/>
    <w:rsid w:val="00B97395"/>
    <w:rsid w:val="00BA396B"/>
    <w:rsid w:val="00BA606E"/>
    <w:rsid w:val="00BA6EA9"/>
    <w:rsid w:val="00BB1B32"/>
    <w:rsid w:val="00BB38C9"/>
    <w:rsid w:val="00BD3C4F"/>
    <w:rsid w:val="00BD4C3B"/>
    <w:rsid w:val="00BD724C"/>
    <w:rsid w:val="00BD7A49"/>
    <w:rsid w:val="00BE0512"/>
    <w:rsid w:val="00BE1826"/>
    <w:rsid w:val="00BE3E21"/>
    <w:rsid w:val="00BE47E9"/>
    <w:rsid w:val="00BF5824"/>
    <w:rsid w:val="00BF595E"/>
    <w:rsid w:val="00C05B33"/>
    <w:rsid w:val="00C1310F"/>
    <w:rsid w:val="00C22825"/>
    <w:rsid w:val="00C25C8E"/>
    <w:rsid w:val="00C27622"/>
    <w:rsid w:val="00C31992"/>
    <w:rsid w:val="00C345FF"/>
    <w:rsid w:val="00C43D46"/>
    <w:rsid w:val="00C44AEC"/>
    <w:rsid w:val="00C44BBD"/>
    <w:rsid w:val="00C4521E"/>
    <w:rsid w:val="00C45A15"/>
    <w:rsid w:val="00C46447"/>
    <w:rsid w:val="00C51F29"/>
    <w:rsid w:val="00C51F88"/>
    <w:rsid w:val="00C52C59"/>
    <w:rsid w:val="00C536C7"/>
    <w:rsid w:val="00C54C8B"/>
    <w:rsid w:val="00C56983"/>
    <w:rsid w:val="00C57A11"/>
    <w:rsid w:val="00C60C3E"/>
    <w:rsid w:val="00C66520"/>
    <w:rsid w:val="00C70CE9"/>
    <w:rsid w:val="00C74444"/>
    <w:rsid w:val="00C7676C"/>
    <w:rsid w:val="00C80093"/>
    <w:rsid w:val="00C956AB"/>
    <w:rsid w:val="00C95D49"/>
    <w:rsid w:val="00CA242F"/>
    <w:rsid w:val="00CA6F77"/>
    <w:rsid w:val="00CB14CA"/>
    <w:rsid w:val="00CC1792"/>
    <w:rsid w:val="00CC754F"/>
    <w:rsid w:val="00CE1EF3"/>
    <w:rsid w:val="00CE6BB5"/>
    <w:rsid w:val="00CE7616"/>
    <w:rsid w:val="00CF2DBF"/>
    <w:rsid w:val="00CF32FF"/>
    <w:rsid w:val="00CF3A96"/>
    <w:rsid w:val="00D007AD"/>
    <w:rsid w:val="00D013D7"/>
    <w:rsid w:val="00D10E39"/>
    <w:rsid w:val="00D115F4"/>
    <w:rsid w:val="00D11848"/>
    <w:rsid w:val="00D17514"/>
    <w:rsid w:val="00D2487C"/>
    <w:rsid w:val="00D30EFB"/>
    <w:rsid w:val="00D32F47"/>
    <w:rsid w:val="00D40B28"/>
    <w:rsid w:val="00D46C92"/>
    <w:rsid w:val="00D46FD0"/>
    <w:rsid w:val="00D47C06"/>
    <w:rsid w:val="00D53EBF"/>
    <w:rsid w:val="00D70A80"/>
    <w:rsid w:val="00D716FE"/>
    <w:rsid w:val="00D72775"/>
    <w:rsid w:val="00D74B1E"/>
    <w:rsid w:val="00D75358"/>
    <w:rsid w:val="00D85F95"/>
    <w:rsid w:val="00D867E2"/>
    <w:rsid w:val="00D92990"/>
    <w:rsid w:val="00D933D6"/>
    <w:rsid w:val="00D9764F"/>
    <w:rsid w:val="00DA3E24"/>
    <w:rsid w:val="00DA524A"/>
    <w:rsid w:val="00DA7A45"/>
    <w:rsid w:val="00DA7DFD"/>
    <w:rsid w:val="00DB1AAA"/>
    <w:rsid w:val="00DB6176"/>
    <w:rsid w:val="00DB65BB"/>
    <w:rsid w:val="00DB6713"/>
    <w:rsid w:val="00DC294C"/>
    <w:rsid w:val="00DC5A8D"/>
    <w:rsid w:val="00DD05A9"/>
    <w:rsid w:val="00DD097D"/>
    <w:rsid w:val="00DD1592"/>
    <w:rsid w:val="00DD1E08"/>
    <w:rsid w:val="00DD2687"/>
    <w:rsid w:val="00DD2CA2"/>
    <w:rsid w:val="00DD363A"/>
    <w:rsid w:val="00DD47BF"/>
    <w:rsid w:val="00DD4918"/>
    <w:rsid w:val="00DD5F9B"/>
    <w:rsid w:val="00DD7538"/>
    <w:rsid w:val="00DE5C2E"/>
    <w:rsid w:val="00DF78F8"/>
    <w:rsid w:val="00E01029"/>
    <w:rsid w:val="00E07A5A"/>
    <w:rsid w:val="00E07D08"/>
    <w:rsid w:val="00E13512"/>
    <w:rsid w:val="00E135A6"/>
    <w:rsid w:val="00E16EC5"/>
    <w:rsid w:val="00E174BA"/>
    <w:rsid w:val="00E26932"/>
    <w:rsid w:val="00E40261"/>
    <w:rsid w:val="00E47236"/>
    <w:rsid w:val="00E55206"/>
    <w:rsid w:val="00E60273"/>
    <w:rsid w:val="00E60FDA"/>
    <w:rsid w:val="00E7307E"/>
    <w:rsid w:val="00E75702"/>
    <w:rsid w:val="00E80195"/>
    <w:rsid w:val="00E8125C"/>
    <w:rsid w:val="00E825D6"/>
    <w:rsid w:val="00E85ABC"/>
    <w:rsid w:val="00E86115"/>
    <w:rsid w:val="00E900B5"/>
    <w:rsid w:val="00E90C2B"/>
    <w:rsid w:val="00EA35F6"/>
    <w:rsid w:val="00EB085B"/>
    <w:rsid w:val="00EB4CB2"/>
    <w:rsid w:val="00EC0026"/>
    <w:rsid w:val="00EC1253"/>
    <w:rsid w:val="00EC5915"/>
    <w:rsid w:val="00EC7F47"/>
    <w:rsid w:val="00ED239A"/>
    <w:rsid w:val="00ED4F20"/>
    <w:rsid w:val="00ED7DCB"/>
    <w:rsid w:val="00EE1C9F"/>
    <w:rsid w:val="00EE3C4C"/>
    <w:rsid w:val="00EE65FB"/>
    <w:rsid w:val="00EE6D72"/>
    <w:rsid w:val="00EF1C01"/>
    <w:rsid w:val="00EF3372"/>
    <w:rsid w:val="00F0220B"/>
    <w:rsid w:val="00F02FE7"/>
    <w:rsid w:val="00F16134"/>
    <w:rsid w:val="00F23354"/>
    <w:rsid w:val="00F251E1"/>
    <w:rsid w:val="00F441E6"/>
    <w:rsid w:val="00F443A7"/>
    <w:rsid w:val="00F57449"/>
    <w:rsid w:val="00F57DD5"/>
    <w:rsid w:val="00F629DB"/>
    <w:rsid w:val="00F63672"/>
    <w:rsid w:val="00F63890"/>
    <w:rsid w:val="00F63EC0"/>
    <w:rsid w:val="00F656DE"/>
    <w:rsid w:val="00F76B80"/>
    <w:rsid w:val="00F801FB"/>
    <w:rsid w:val="00F81033"/>
    <w:rsid w:val="00F83B1E"/>
    <w:rsid w:val="00F87CD8"/>
    <w:rsid w:val="00F95D93"/>
    <w:rsid w:val="00FA43CF"/>
    <w:rsid w:val="00FB36A4"/>
    <w:rsid w:val="00FB370F"/>
    <w:rsid w:val="00FC19A9"/>
    <w:rsid w:val="00FC2086"/>
    <w:rsid w:val="00FC71FD"/>
    <w:rsid w:val="00FD2B60"/>
    <w:rsid w:val="00FD3006"/>
    <w:rsid w:val="00FD6902"/>
    <w:rsid w:val="00FD6F73"/>
    <w:rsid w:val="00FD7D10"/>
    <w:rsid w:val="00FD7D37"/>
    <w:rsid w:val="00FE2C7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ECFB"/>
  <w15:docId w15:val="{D7D01980-F4E7-482D-ABAB-3D7686F6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6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7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26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626F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037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6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F1C01"/>
  </w:style>
  <w:style w:type="character" w:customStyle="1" w:styleId="10">
    <w:name w:val="Заголовок 1 Знак"/>
    <w:basedOn w:val="a0"/>
    <w:link w:val="1"/>
    <w:uiPriority w:val="9"/>
    <w:rsid w:val="004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27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1">
    <w:name w:val="Без интервала1"/>
    <w:rsid w:val="00C70CE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43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01C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3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01C7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5D2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A873-8F81-4F55-95DA-2E7D81E4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 Алтуфьево</cp:lastModifiedBy>
  <cp:revision>8</cp:revision>
  <cp:lastPrinted>2017-12-15T08:40:00Z</cp:lastPrinted>
  <dcterms:created xsi:type="dcterms:W3CDTF">2020-03-11T09:16:00Z</dcterms:created>
  <dcterms:modified xsi:type="dcterms:W3CDTF">2020-03-11T09:37:00Z</dcterms:modified>
</cp:coreProperties>
</file>