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72" w:rsidRPr="00C17AC2" w:rsidRDefault="00263D72" w:rsidP="00263D72">
      <w:pPr>
        <w:jc w:val="center"/>
        <w:rPr>
          <w:rFonts w:eastAsia="Arial Unicode MS"/>
          <w:b/>
          <w:bCs/>
          <w:sz w:val="30"/>
          <w:szCs w:val="30"/>
        </w:rPr>
      </w:pPr>
      <w:r w:rsidRPr="00C17AC2">
        <w:rPr>
          <w:rFonts w:eastAsia="Arial Unicode MS"/>
          <w:b/>
          <w:bCs/>
          <w:sz w:val="30"/>
          <w:szCs w:val="30"/>
        </w:rPr>
        <w:t>СОВЕТ ДЕПУТАТОВ</w:t>
      </w:r>
    </w:p>
    <w:p w:rsidR="00263D72" w:rsidRPr="00C17AC2" w:rsidRDefault="00263D72" w:rsidP="00263D72">
      <w:pPr>
        <w:jc w:val="center"/>
        <w:rPr>
          <w:rFonts w:eastAsia="Arial Unicode MS"/>
          <w:b/>
          <w:bCs/>
          <w:sz w:val="30"/>
          <w:szCs w:val="30"/>
        </w:rPr>
      </w:pPr>
      <w:r w:rsidRPr="00C17AC2">
        <w:rPr>
          <w:rFonts w:eastAsia="Arial Unicode MS"/>
          <w:b/>
          <w:bCs/>
          <w:sz w:val="30"/>
          <w:szCs w:val="30"/>
        </w:rPr>
        <w:t>МУНИЦИПАЛЬНОГО ОКРУГА АЛТУФЬЕВСКИЙ</w:t>
      </w:r>
    </w:p>
    <w:p w:rsidR="00263D72" w:rsidRPr="00C17AC2" w:rsidRDefault="00263D72" w:rsidP="00263D72">
      <w:pPr>
        <w:jc w:val="center"/>
        <w:rPr>
          <w:rFonts w:eastAsia="Arial Unicode MS"/>
          <w:b/>
          <w:bCs/>
          <w:sz w:val="30"/>
          <w:szCs w:val="30"/>
        </w:rPr>
      </w:pPr>
    </w:p>
    <w:p w:rsidR="00263D72" w:rsidRPr="00C17AC2" w:rsidRDefault="00263D72" w:rsidP="00263D72">
      <w:pPr>
        <w:jc w:val="center"/>
        <w:rPr>
          <w:b/>
          <w:bCs/>
          <w:sz w:val="28"/>
          <w:szCs w:val="28"/>
        </w:rPr>
      </w:pPr>
      <w:r w:rsidRPr="00C17AC2">
        <w:rPr>
          <w:rFonts w:eastAsia="Arial Unicode MS"/>
          <w:b/>
          <w:bCs/>
          <w:sz w:val="38"/>
          <w:szCs w:val="38"/>
        </w:rPr>
        <w:t>РЕШЕНИЕ</w:t>
      </w:r>
      <w:r w:rsidRPr="00C17AC2">
        <w:rPr>
          <w:b/>
          <w:bCs/>
        </w:rPr>
        <w:t xml:space="preserve"> </w:t>
      </w:r>
    </w:p>
    <w:p w:rsidR="00263D72" w:rsidRPr="00C17AC2" w:rsidRDefault="00263D72" w:rsidP="00263D72">
      <w:pPr>
        <w:jc w:val="center"/>
        <w:rPr>
          <w:b/>
          <w:bCs/>
          <w:sz w:val="40"/>
          <w:szCs w:val="40"/>
        </w:rPr>
      </w:pPr>
    </w:p>
    <w:p w:rsidR="00263D72" w:rsidRPr="00C17AC2" w:rsidRDefault="00263D72" w:rsidP="00263D72">
      <w:pPr>
        <w:rPr>
          <w:b/>
          <w:bCs/>
          <w:sz w:val="28"/>
          <w:szCs w:val="28"/>
        </w:rPr>
      </w:pPr>
    </w:p>
    <w:p w:rsidR="00263D72" w:rsidRPr="00C17AC2" w:rsidRDefault="00263D72" w:rsidP="00263D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C17AC2">
        <w:rPr>
          <w:b/>
          <w:bCs/>
          <w:sz w:val="28"/>
          <w:szCs w:val="28"/>
        </w:rPr>
        <w:t xml:space="preserve">.12.2023 </w:t>
      </w:r>
      <w:r w:rsidRPr="00C17AC2">
        <w:rPr>
          <w:b/>
          <w:bCs/>
          <w:sz w:val="28"/>
          <w:szCs w:val="28"/>
        </w:rPr>
        <w:tab/>
        <w:t xml:space="preserve"> </w:t>
      </w:r>
      <w:r w:rsidRPr="00C17AC2">
        <w:rPr>
          <w:b/>
          <w:bCs/>
          <w:sz w:val="28"/>
          <w:szCs w:val="28"/>
        </w:rPr>
        <w:tab/>
        <w:t>№ 19/</w:t>
      </w:r>
      <w:r w:rsidR="00AC3115">
        <w:rPr>
          <w:b/>
          <w:bCs/>
          <w:sz w:val="28"/>
          <w:szCs w:val="28"/>
        </w:rPr>
        <w:t>7</w:t>
      </w:r>
    </w:p>
    <w:p w:rsidR="00263D72" w:rsidRDefault="00263D72" w:rsidP="00263D7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263D72" w:rsidRDefault="00263D72" w:rsidP="00263D7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bookmarkStart w:id="0" w:name="_GoBack"/>
      <w:bookmarkEnd w:id="0"/>
    </w:p>
    <w:p w:rsidR="00263D72" w:rsidRDefault="00263D72" w:rsidP="00263D7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263D72" w:rsidRDefault="00263D72" w:rsidP="00263D7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263D72" w:rsidRPr="00837DC1" w:rsidRDefault="00263D72" w:rsidP="00263D7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837DC1">
        <w:rPr>
          <w:b/>
          <w:sz w:val="26"/>
          <w:szCs w:val="26"/>
        </w:rPr>
        <w:t>Об утверждении Правил аккредитации журналистов средств массовой информации при</w:t>
      </w:r>
      <w:r w:rsidRPr="00837DC1">
        <w:rPr>
          <w:b/>
          <w:bCs/>
          <w:sz w:val="26"/>
          <w:szCs w:val="26"/>
        </w:rPr>
        <w:t xml:space="preserve"> органах местного самоуправления </w:t>
      </w:r>
      <w:r w:rsidRPr="00334398">
        <w:rPr>
          <w:rFonts w:eastAsia="Calibri"/>
          <w:b/>
          <w:bCs/>
          <w:sz w:val="26"/>
          <w:szCs w:val="26"/>
          <w:lang w:eastAsia="en-US"/>
        </w:rPr>
        <w:t xml:space="preserve">муниципального округа </w:t>
      </w:r>
      <w:r>
        <w:rPr>
          <w:rFonts w:eastAsia="Calibri"/>
          <w:b/>
          <w:bCs/>
          <w:sz w:val="26"/>
          <w:szCs w:val="26"/>
          <w:lang w:eastAsia="en-US"/>
        </w:rPr>
        <w:t>Алтуфьевский</w:t>
      </w:r>
      <w:r w:rsidRPr="00837DC1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263D72" w:rsidRDefault="00263D72" w:rsidP="00263D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3D72" w:rsidRPr="00837DC1" w:rsidRDefault="00263D72" w:rsidP="00263D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3D72" w:rsidRPr="00837DC1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837DC1">
        <w:rPr>
          <w:iCs/>
          <w:sz w:val="26"/>
          <w:szCs w:val="26"/>
        </w:rPr>
        <w:t>В соответствии с</w:t>
      </w:r>
      <w:r w:rsidRPr="00837DC1">
        <w:rPr>
          <w:sz w:val="26"/>
          <w:szCs w:val="26"/>
        </w:rPr>
        <w:t xml:space="preserve"> Законом Российской Федерации от 27</w:t>
      </w:r>
      <w:r w:rsidR="00C60D2B">
        <w:rPr>
          <w:sz w:val="26"/>
          <w:szCs w:val="26"/>
        </w:rPr>
        <w:t>.12.</w:t>
      </w:r>
      <w:r w:rsidRPr="00837DC1">
        <w:rPr>
          <w:sz w:val="26"/>
          <w:szCs w:val="26"/>
        </w:rPr>
        <w:t>1991 № 2124-1 «О</w:t>
      </w:r>
      <w:r w:rsidR="00C60D2B">
        <w:rPr>
          <w:sz w:val="26"/>
          <w:szCs w:val="26"/>
        </w:rPr>
        <w:t> </w:t>
      </w:r>
      <w:r w:rsidRPr="00837DC1">
        <w:rPr>
          <w:sz w:val="26"/>
          <w:szCs w:val="26"/>
        </w:rPr>
        <w:t xml:space="preserve">средствах массовой информации», Уставом </w:t>
      </w:r>
      <w:r w:rsidRPr="00334398">
        <w:rPr>
          <w:sz w:val="26"/>
          <w:szCs w:val="26"/>
        </w:rPr>
        <w:t>муниципального округа Алтуфьевский</w:t>
      </w:r>
      <w:r w:rsidRPr="00837DC1">
        <w:rPr>
          <w:sz w:val="26"/>
          <w:szCs w:val="26"/>
        </w:rPr>
        <w:t xml:space="preserve"> Совет депутатов </w:t>
      </w:r>
      <w:r w:rsidRPr="00334398">
        <w:rPr>
          <w:sz w:val="26"/>
          <w:szCs w:val="26"/>
        </w:rPr>
        <w:t>муниципального округа Алтуфьевский</w:t>
      </w:r>
      <w:r w:rsidRPr="00837DC1">
        <w:rPr>
          <w:sz w:val="26"/>
          <w:szCs w:val="26"/>
        </w:rPr>
        <w:t xml:space="preserve"> решил:</w:t>
      </w:r>
    </w:p>
    <w:p w:rsidR="00263D72" w:rsidRPr="00334398" w:rsidRDefault="00263D72" w:rsidP="00263D7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7DC1">
        <w:rPr>
          <w:sz w:val="26"/>
          <w:szCs w:val="26"/>
        </w:rPr>
        <w:t>1. Утвердить Правила аккредитации журналистов средств массовой информации при</w:t>
      </w:r>
      <w:r w:rsidRPr="00837DC1">
        <w:rPr>
          <w:bCs/>
          <w:sz w:val="26"/>
          <w:szCs w:val="26"/>
        </w:rPr>
        <w:t xml:space="preserve"> органах местного самоуправления</w:t>
      </w:r>
      <w:r w:rsidRPr="00837DC1">
        <w:rPr>
          <w:b/>
          <w:bCs/>
          <w:sz w:val="26"/>
          <w:szCs w:val="26"/>
        </w:rPr>
        <w:t xml:space="preserve"> </w:t>
      </w:r>
      <w:r w:rsidRPr="00334398">
        <w:rPr>
          <w:rFonts w:eastAsia="Calibri"/>
          <w:sz w:val="26"/>
          <w:szCs w:val="26"/>
          <w:lang w:eastAsia="en-US"/>
        </w:rPr>
        <w:t>муниципального округа Алтуфьевский</w:t>
      </w:r>
      <w:r w:rsidRPr="00334398">
        <w:rPr>
          <w:sz w:val="26"/>
          <w:szCs w:val="26"/>
        </w:rPr>
        <w:t xml:space="preserve"> (приложение).</w:t>
      </w:r>
    </w:p>
    <w:p w:rsidR="009E7F29" w:rsidRPr="0098221B" w:rsidRDefault="00263D72" w:rsidP="009E7F29">
      <w:pPr>
        <w:ind w:firstLine="708"/>
        <w:jc w:val="both"/>
        <w:rPr>
          <w:sz w:val="26"/>
          <w:szCs w:val="26"/>
        </w:rPr>
      </w:pPr>
      <w:r w:rsidRPr="00837DC1">
        <w:rPr>
          <w:sz w:val="26"/>
          <w:szCs w:val="26"/>
        </w:rPr>
        <w:t xml:space="preserve">2. Опубликовать настоящее решение </w:t>
      </w:r>
      <w:r w:rsidRPr="00263D72">
        <w:rPr>
          <w:iCs/>
          <w:sz w:val="26"/>
          <w:szCs w:val="26"/>
        </w:rPr>
        <w:t xml:space="preserve">в </w:t>
      </w:r>
      <w:r w:rsidRPr="00334398">
        <w:rPr>
          <w:sz w:val="26"/>
          <w:szCs w:val="26"/>
        </w:rPr>
        <w:t>бюллетене «Московский муниципальный вестник»</w:t>
      </w:r>
      <w:r w:rsidR="009E7F29">
        <w:rPr>
          <w:sz w:val="26"/>
          <w:szCs w:val="26"/>
        </w:rPr>
        <w:t xml:space="preserve"> и </w:t>
      </w:r>
      <w:r w:rsidR="009E7F29" w:rsidRPr="00931512">
        <w:rPr>
          <w:sz w:val="26"/>
          <w:szCs w:val="26"/>
        </w:rPr>
        <w:t xml:space="preserve">разместить на официальном сайте муниципального округа Алтуфьевский </w:t>
      </w:r>
      <w:hyperlink r:id="rId8" w:history="1">
        <w:r w:rsidR="009E7F29" w:rsidRPr="0098221B">
          <w:rPr>
            <w:rStyle w:val="a7"/>
            <w:sz w:val="26"/>
            <w:szCs w:val="26"/>
            <w:lang w:val="en-US"/>
          </w:rPr>
          <w:t>www</w:t>
        </w:r>
        <w:r w:rsidR="009E7F29" w:rsidRPr="0098221B">
          <w:rPr>
            <w:rStyle w:val="a7"/>
            <w:sz w:val="26"/>
            <w:szCs w:val="26"/>
          </w:rPr>
          <w:t>.</w:t>
        </w:r>
        <w:proofErr w:type="spellStart"/>
        <w:r w:rsidR="009E7F29" w:rsidRPr="0098221B">
          <w:rPr>
            <w:rStyle w:val="a7"/>
            <w:sz w:val="26"/>
            <w:szCs w:val="26"/>
            <w:lang w:val="en-US"/>
          </w:rPr>
          <w:t>altufmun</w:t>
        </w:r>
        <w:proofErr w:type="spellEnd"/>
        <w:r w:rsidR="009E7F29" w:rsidRPr="0098221B">
          <w:rPr>
            <w:rStyle w:val="a7"/>
            <w:sz w:val="26"/>
            <w:szCs w:val="26"/>
          </w:rPr>
          <w:t>.</w:t>
        </w:r>
        <w:proofErr w:type="spellStart"/>
        <w:r w:rsidR="009E7F29" w:rsidRPr="0098221B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9E7F29" w:rsidRPr="0098221B">
        <w:rPr>
          <w:sz w:val="26"/>
          <w:szCs w:val="26"/>
        </w:rPr>
        <w:t>.</w:t>
      </w:r>
    </w:p>
    <w:p w:rsidR="00263D72" w:rsidRPr="00837DC1" w:rsidRDefault="00263D72" w:rsidP="00263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DC1">
        <w:rPr>
          <w:sz w:val="26"/>
          <w:szCs w:val="26"/>
        </w:rPr>
        <w:t xml:space="preserve">3. Признать утратившим силу решение Совета депутатов </w:t>
      </w:r>
      <w:r w:rsidRPr="00334398">
        <w:rPr>
          <w:sz w:val="26"/>
          <w:szCs w:val="26"/>
        </w:rPr>
        <w:t>муниципального округа</w:t>
      </w:r>
      <w:r w:rsidRPr="00837DC1">
        <w:rPr>
          <w:sz w:val="26"/>
          <w:szCs w:val="26"/>
        </w:rPr>
        <w:t xml:space="preserve"> </w:t>
      </w:r>
      <w:r>
        <w:rPr>
          <w:sz w:val="26"/>
          <w:szCs w:val="26"/>
        </w:rPr>
        <w:t>Алтуфьевский</w:t>
      </w:r>
      <w:r w:rsidRPr="00837DC1">
        <w:rPr>
          <w:sz w:val="26"/>
          <w:szCs w:val="26"/>
        </w:rPr>
        <w:t xml:space="preserve"> от</w:t>
      </w:r>
      <w:r w:rsidR="00C60D2B">
        <w:rPr>
          <w:sz w:val="26"/>
          <w:szCs w:val="26"/>
        </w:rPr>
        <w:t xml:space="preserve"> </w:t>
      </w:r>
      <w:r>
        <w:rPr>
          <w:sz w:val="26"/>
          <w:szCs w:val="26"/>
        </w:rPr>
        <w:t>29</w:t>
      </w:r>
      <w:r w:rsidR="00C60D2B">
        <w:rPr>
          <w:sz w:val="26"/>
          <w:szCs w:val="26"/>
        </w:rPr>
        <w:t>.11.</w:t>
      </w:r>
      <w:r w:rsidRPr="00837DC1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Pr="00837DC1">
        <w:rPr>
          <w:sz w:val="26"/>
          <w:szCs w:val="26"/>
        </w:rPr>
        <w:t xml:space="preserve"> № </w:t>
      </w:r>
      <w:r>
        <w:rPr>
          <w:sz w:val="26"/>
          <w:szCs w:val="26"/>
        </w:rPr>
        <w:t>83/3</w:t>
      </w:r>
      <w:r w:rsidRPr="00837DC1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Алтуфьевский</w:t>
      </w:r>
      <w:r w:rsidRPr="00837DC1">
        <w:rPr>
          <w:sz w:val="26"/>
          <w:szCs w:val="26"/>
        </w:rPr>
        <w:t>».</w:t>
      </w:r>
    </w:p>
    <w:p w:rsidR="00263D72" w:rsidRDefault="00263D72" w:rsidP="00263D72">
      <w:pPr>
        <w:jc w:val="both"/>
        <w:rPr>
          <w:sz w:val="26"/>
          <w:szCs w:val="26"/>
        </w:rPr>
      </w:pPr>
    </w:p>
    <w:p w:rsidR="00263D72" w:rsidRPr="00837DC1" w:rsidRDefault="00263D72" w:rsidP="00263D72">
      <w:pPr>
        <w:jc w:val="both"/>
        <w:rPr>
          <w:sz w:val="26"/>
          <w:szCs w:val="26"/>
        </w:rPr>
      </w:pPr>
    </w:p>
    <w:p w:rsidR="00263D72" w:rsidRPr="00334398" w:rsidRDefault="00263D72" w:rsidP="00263D72">
      <w:pPr>
        <w:jc w:val="both"/>
        <w:rPr>
          <w:b/>
          <w:sz w:val="26"/>
          <w:szCs w:val="26"/>
        </w:rPr>
      </w:pPr>
      <w:r w:rsidRPr="00837DC1">
        <w:rPr>
          <w:b/>
          <w:bCs/>
          <w:sz w:val="26"/>
          <w:szCs w:val="26"/>
        </w:rPr>
        <w:t xml:space="preserve">Глава </w:t>
      </w:r>
      <w:r w:rsidRPr="00334398">
        <w:rPr>
          <w:b/>
          <w:sz w:val="26"/>
          <w:szCs w:val="26"/>
        </w:rPr>
        <w:t>муниципального округа</w:t>
      </w:r>
      <w:r w:rsidRPr="00334398">
        <w:rPr>
          <w:sz w:val="26"/>
          <w:szCs w:val="26"/>
        </w:rPr>
        <w:t xml:space="preserve"> </w:t>
      </w:r>
    </w:p>
    <w:p w:rsidR="00263D72" w:rsidRPr="00837DC1" w:rsidRDefault="00263D72" w:rsidP="00263D72">
      <w:pPr>
        <w:jc w:val="both"/>
        <w:rPr>
          <w:sz w:val="26"/>
          <w:szCs w:val="26"/>
        </w:rPr>
      </w:pPr>
      <w:r w:rsidRPr="00334398">
        <w:rPr>
          <w:b/>
          <w:sz w:val="26"/>
          <w:szCs w:val="26"/>
        </w:rPr>
        <w:t>Алтуфьевский                                                                                                В.В. Шуршиков</w:t>
      </w:r>
    </w:p>
    <w:p w:rsidR="00263D72" w:rsidRPr="00263D72" w:rsidRDefault="00263D72" w:rsidP="00263D72">
      <w:pPr>
        <w:spacing w:after="120"/>
        <w:ind w:left="5529"/>
      </w:pPr>
      <w:r>
        <w:br w:type="page"/>
      </w:r>
      <w:r w:rsidRPr="00263D72">
        <w:lastRenderedPageBreak/>
        <w:t xml:space="preserve">Приложение </w:t>
      </w:r>
    </w:p>
    <w:p w:rsidR="00263D72" w:rsidRPr="00263D72" w:rsidRDefault="00263D72" w:rsidP="00263D72">
      <w:pPr>
        <w:spacing w:after="120"/>
        <w:ind w:left="5529"/>
      </w:pPr>
      <w:r w:rsidRPr="00263D72">
        <w:t>к решению Совета депутатов муниципального округа Алтуфьевский</w:t>
      </w:r>
    </w:p>
    <w:p w:rsidR="00263D72" w:rsidRPr="00263D72" w:rsidRDefault="00263D72" w:rsidP="00263D72">
      <w:pPr>
        <w:spacing w:after="120"/>
        <w:ind w:left="5529"/>
      </w:pPr>
      <w:r w:rsidRPr="00263D72">
        <w:t>от</w:t>
      </w:r>
      <w:r>
        <w:t xml:space="preserve"> 20.12.2023 </w:t>
      </w:r>
      <w:r w:rsidRPr="00263D72">
        <w:t>№</w:t>
      </w:r>
      <w:r>
        <w:t xml:space="preserve"> 19/</w:t>
      </w:r>
      <w:r w:rsidR="00B65278">
        <w:t>7</w:t>
      </w:r>
    </w:p>
    <w:p w:rsidR="00263D72" w:rsidRDefault="00263D72" w:rsidP="00263D72">
      <w:pPr>
        <w:jc w:val="center"/>
        <w:rPr>
          <w:sz w:val="28"/>
          <w:szCs w:val="28"/>
        </w:rPr>
      </w:pPr>
    </w:p>
    <w:p w:rsidR="00263D72" w:rsidRPr="00263D72" w:rsidRDefault="00263D72" w:rsidP="00263D72">
      <w:pPr>
        <w:jc w:val="center"/>
        <w:rPr>
          <w:sz w:val="26"/>
          <w:szCs w:val="26"/>
        </w:rPr>
      </w:pPr>
    </w:p>
    <w:p w:rsidR="00263D72" w:rsidRPr="00263D72" w:rsidRDefault="00263D72" w:rsidP="00263D72">
      <w:pPr>
        <w:jc w:val="center"/>
        <w:rPr>
          <w:b/>
          <w:sz w:val="26"/>
          <w:szCs w:val="26"/>
        </w:rPr>
      </w:pPr>
      <w:r w:rsidRPr="00263D72">
        <w:rPr>
          <w:b/>
          <w:sz w:val="26"/>
          <w:szCs w:val="26"/>
        </w:rPr>
        <w:t xml:space="preserve">Правила </w:t>
      </w:r>
    </w:p>
    <w:p w:rsidR="00263D72" w:rsidRPr="00263D72" w:rsidRDefault="00263D72" w:rsidP="00263D7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63D72">
        <w:rPr>
          <w:b/>
          <w:sz w:val="26"/>
          <w:szCs w:val="26"/>
        </w:rPr>
        <w:t>аккредитации журналистов средств массовой информации при</w:t>
      </w:r>
      <w:r w:rsidRPr="00263D72">
        <w:rPr>
          <w:b/>
          <w:bCs/>
          <w:sz w:val="26"/>
          <w:szCs w:val="26"/>
        </w:rPr>
        <w:t xml:space="preserve"> органах местного самоуправления </w:t>
      </w:r>
      <w:r w:rsidRPr="00263D72">
        <w:rPr>
          <w:rFonts w:eastAsia="Calibri"/>
          <w:b/>
          <w:sz w:val="26"/>
          <w:szCs w:val="26"/>
          <w:lang w:eastAsia="en-US"/>
        </w:rPr>
        <w:t>муниципального округа Алтуфьевский</w:t>
      </w:r>
    </w:p>
    <w:p w:rsidR="00263D72" w:rsidRPr="00263D72" w:rsidRDefault="00263D72" w:rsidP="00263D72">
      <w:pPr>
        <w:jc w:val="center"/>
        <w:rPr>
          <w:rFonts w:eastAsia="Calibri"/>
          <w:b/>
          <w:sz w:val="26"/>
          <w:szCs w:val="26"/>
        </w:rPr>
      </w:pPr>
    </w:p>
    <w:p w:rsidR="00263D72" w:rsidRPr="00263D72" w:rsidRDefault="00263D72" w:rsidP="00263D72">
      <w:pPr>
        <w:jc w:val="center"/>
        <w:rPr>
          <w:rFonts w:eastAsia="Calibri"/>
          <w:b/>
          <w:sz w:val="26"/>
          <w:szCs w:val="26"/>
        </w:rPr>
      </w:pPr>
    </w:p>
    <w:p w:rsidR="00263D72" w:rsidRPr="00263D72" w:rsidRDefault="00263D72" w:rsidP="00263D72">
      <w:pPr>
        <w:jc w:val="center"/>
        <w:rPr>
          <w:rFonts w:eastAsia="Calibri"/>
          <w:b/>
          <w:sz w:val="26"/>
          <w:szCs w:val="26"/>
        </w:rPr>
      </w:pPr>
      <w:r w:rsidRPr="00263D72">
        <w:rPr>
          <w:rFonts w:eastAsia="Calibri"/>
          <w:b/>
          <w:sz w:val="26"/>
          <w:szCs w:val="26"/>
        </w:rPr>
        <w:t>Общие положения</w:t>
      </w:r>
    </w:p>
    <w:p w:rsidR="00263D72" w:rsidRPr="00263D72" w:rsidRDefault="00263D72" w:rsidP="00263D72">
      <w:pPr>
        <w:jc w:val="center"/>
        <w:rPr>
          <w:sz w:val="26"/>
          <w:szCs w:val="26"/>
        </w:rPr>
      </w:pP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263D72">
        <w:rPr>
          <w:bCs/>
          <w:sz w:val="26"/>
          <w:szCs w:val="26"/>
        </w:rPr>
        <w:t xml:space="preserve"> органах местного самоуправления </w:t>
      </w:r>
      <w:r w:rsidRPr="00263D72">
        <w:rPr>
          <w:rFonts w:eastAsia="Calibri"/>
          <w:sz w:val="26"/>
          <w:szCs w:val="26"/>
          <w:lang w:eastAsia="en-US"/>
        </w:rPr>
        <w:t>муниципального округа Алтуфьевский</w:t>
      </w:r>
      <w:r w:rsidRPr="00263D72">
        <w:rPr>
          <w:sz w:val="26"/>
          <w:szCs w:val="26"/>
        </w:rPr>
        <w:t xml:space="preserve"> (далее – органы местного самоуправления).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Настоящие Правила распространяются также на сопровождающих журналистов технических специалистов СМИ (далее – технические специалисты).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2. Аккредитация журналистов при органах местного самоуправления (далее – аккредитация)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организации работы аккредитованных журналистов в органах местного самоуправления.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3. Право на аккредитацию 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 корреспонденты, которые аккредитованы Министерством иностранных дел Российской Федерации.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4. Аккредитация может быть постоянной или разовой.</w:t>
      </w:r>
      <w:r w:rsidRPr="00263D72">
        <w:rPr>
          <w:rFonts w:eastAsia="Times New Roman"/>
          <w:sz w:val="26"/>
          <w:szCs w:val="26"/>
          <w:lang w:eastAsia="ru-RU"/>
        </w:rPr>
        <w:t xml:space="preserve"> В нерабочее время, а также в выходные и нерабочие праздничные дни действует только разовая аккредитация.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sz w:val="26"/>
          <w:szCs w:val="26"/>
        </w:rPr>
        <w:t xml:space="preserve">5. Администрация муниципального округа Алтуфьевский (далее – администрация) размещает информацию о правилах и сроках </w:t>
      </w:r>
      <w:r w:rsidRPr="00263D72">
        <w:rPr>
          <w:rFonts w:eastAsia="Times New Roman"/>
          <w:sz w:val="26"/>
          <w:szCs w:val="26"/>
          <w:lang w:eastAsia="ru-RU"/>
        </w:rPr>
        <w:t xml:space="preserve">проведения постоянной аккредитации (не позднее чем за десять дней до даты начала ее проведения) и разовой аккредитации (не позднее чем за три дня до дня проведения мероприятия) </w:t>
      </w:r>
      <w:r w:rsidRPr="00263D72">
        <w:rPr>
          <w:sz w:val="26"/>
          <w:szCs w:val="26"/>
        </w:rPr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263D72">
        <w:rPr>
          <w:rFonts w:eastAsia="Times New Roman"/>
          <w:sz w:val="26"/>
          <w:szCs w:val="26"/>
          <w:lang w:eastAsia="ru-RU"/>
        </w:rPr>
        <w:t xml:space="preserve">.  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6. Редакция СМИ может представить заявку на аккредитацию не более трех журналистов, а также не более трех технических специалистов в отношении одного органа местного самоуправления. Аккредитация технических специалистов без журналистов не осуществляется.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7. Организационное, информационное и материально-техническое обеспечение аккредитации осуществляет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администрация</w:t>
      </w:r>
      <w:r w:rsidRPr="00263D72">
        <w:rPr>
          <w:rFonts w:eastAsia="Calibri"/>
          <w:sz w:val="26"/>
          <w:szCs w:val="26"/>
        </w:rPr>
        <w:t>.</w:t>
      </w:r>
    </w:p>
    <w:p w:rsidR="00263D72" w:rsidRPr="00263D72" w:rsidRDefault="00263D72" w:rsidP="00263D72">
      <w:pPr>
        <w:spacing w:line="276" w:lineRule="auto"/>
        <w:rPr>
          <w:rFonts w:eastAsiaTheme="minorHAnsi"/>
          <w:bCs/>
          <w:sz w:val="26"/>
          <w:szCs w:val="26"/>
          <w:lang w:eastAsia="en-US"/>
        </w:rPr>
      </w:pPr>
    </w:p>
    <w:p w:rsidR="00263D72" w:rsidRPr="00263D72" w:rsidRDefault="00263D72" w:rsidP="00263D72">
      <w:pPr>
        <w:pStyle w:val="ConsPlusNormal"/>
        <w:jc w:val="center"/>
        <w:rPr>
          <w:b/>
          <w:sz w:val="26"/>
          <w:szCs w:val="26"/>
        </w:rPr>
      </w:pPr>
      <w:r w:rsidRPr="00263D72">
        <w:rPr>
          <w:b/>
          <w:sz w:val="26"/>
          <w:szCs w:val="26"/>
        </w:rPr>
        <w:t>Постоянная аккредитация</w:t>
      </w:r>
    </w:p>
    <w:p w:rsidR="00263D72" w:rsidRPr="00263D72" w:rsidRDefault="00263D72" w:rsidP="00263D72">
      <w:pPr>
        <w:pStyle w:val="ConsPlusNormal"/>
        <w:jc w:val="both"/>
        <w:rPr>
          <w:sz w:val="26"/>
          <w:szCs w:val="26"/>
        </w:rPr>
      </w:pP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 xml:space="preserve">8. Постоянная аккредитация </w:t>
      </w:r>
      <w:r w:rsidRPr="00263D72">
        <w:rPr>
          <w:rFonts w:eastAsia="Times New Roman"/>
          <w:sz w:val="26"/>
          <w:szCs w:val="26"/>
          <w:lang w:eastAsia="ru-RU"/>
        </w:rPr>
        <w:t>проводится ежегодно и действует в течение календарного года</w:t>
      </w:r>
      <w:r w:rsidRPr="00263D72">
        <w:rPr>
          <w:sz w:val="26"/>
          <w:szCs w:val="26"/>
        </w:rPr>
        <w:t>.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9. Заявки на постоянную аккредитацию подаются редакциями СМИ в период с</w:t>
      </w:r>
      <w:r>
        <w:rPr>
          <w:sz w:val="26"/>
          <w:szCs w:val="26"/>
        </w:rPr>
        <w:t> </w:t>
      </w:r>
      <w:r w:rsidRPr="00263D72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Pr="00263D72">
        <w:rPr>
          <w:sz w:val="26"/>
          <w:szCs w:val="26"/>
        </w:rPr>
        <w:t>по 10 декабря (включительно) текущего года.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 xml:space="preserve">10. Заявка на постоянную аккредитацию подается в </w:t>
      </w:r>
      <w:r w:rsidRPr="00A24379">
        <w:rPr>
          <w:iCs/>
          <w:sz w:val="26"/>
          <w:szCs w:val="26"/>
        </w:rPr>
        <w:t>администрацию</w:t>
      </w:r>
      <w:r w:rsidRPr="00263D72">
        <w:rPr>
          <w:sz w:val="26"/>
          <w:szCs w:val="26"/>
        </w:rPr>
        <w:t xml:space="preserve"> редакцией СМИ. Заявка должна быть подана на бумажном носителе (в подлиннике), составлена на государственном языке Российской Федерации, на официальном бланке редакции СМИ, подписана главным редактором СМИ и заверена печатью редакции СМИ (СМИ) (при наличии). Заявка подается в отношении каждого органа местного самоуправления отдельно. В заявке должны быть указаны: 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1) 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 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2) 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 xml:space="preserve">3) наименование органа местного самоуправления, при котором редакция СМИ намеревается получить аккредитацию.  </w:t>
      </w:r>
    </w:p>
    <w:p w:rsidR="00263D72" w:rsidRPr="00263D72" w:rsidRDefault="00263D72" w:rsidP="00263D72">
      <w:pPr>
        <w:ind w:firstLine="709"/>
        <w:rPr>
          <w:sz w:val="26"/>
          <w:szCs w:val="26"/>
        </w:rPr>
      </w:pPr>
      <w:r w:rsidRPr="00263D72">
        <w:rPr>
          <w:sz w:val="26"/>
          <w:szCs w:val="26"/>
        </w:rPr>
        <w:t>11. К заявке на постоянную аккредитацию прилагаются: 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1) заверенные подписью главного редактора СМИ и</w:t>
      </w:r>
      <w:r w:rsidRPr="00263D72">
        <w:rPr>
          <w:rFonts w:eastAsia="Times New Roman"/>
          <w:sz w:val="26"/>
          <w:szCs w:val="26"/>
          <w:lang w:eastAsia="ru-RU"/>
        </w:rPr>
        <w:t xml:space="preserve"> </w:t>
      </w:r>
      <w:r w:rsidRPr="00263D72">
        <w:rPr>
          <w:sz w:val="26"/>
          <w:szCs w:val="26"/>
        </w:rPr>
        <w:t xml:space="preserve">печатью редакции СМИ (СМИ) (при наличии) копии: 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а) свидетельства о государственной регистрации СМИ или выписки из реестра зарегистрированных СМИ (для российских СМИ);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б) лицензии на телевизионное вещание или радиовещание или выписки из реестра лицензий на осуществление телевизионного вещания и радиовещания (для российских телеканалов и радиоканалов);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в) свидетельства об открытии корреспондентского пункта (для иностранных СМИ в случае открытия такого пункта);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г) 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rFonts w:eastAsia="Times New Roman"/>
          <w:sz w:val="26"/>
          <w:szCs w:val="26"/>
          <w:lang w:eastAsia="ru-RU"/>
        </w:rPr>
        <w:t>д) удостоверения иностранного корреспондента, выданного Министерством иностранных дел Российской Федерации</w:t>
      </w:r>
      <w:r w:rsidRPr="00263D72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r w:rsidRPr="00263D72">
        <w:rPr>
          <w:rFonts w:eastAsia="Times New Roman"/>
          <w:sz w:val="26"/>
          <w:szCs w:val="26"/>
          <w:lang w:eastAsia="ru-RU"/>
        </w:rPr>
        <w:t>(для аккредитации журналистов иностранных СМИ)</w:t>
      </w:r>
      <w:r w:rsidRPr="00263D72">
        <w:rPr>
          <w:sz w:val="26"/>
          <w:szCs w:val="26"/>
        </w:rPr>
        <w:t>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е) документа, удостоверяющего полномочия технического специалиста (в случае если заявка содержит просьбу об аккредитации технического специалиста);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 xml:space="preserve">2) цветные фотографии (размером 3х4 см) журналиста, технического специалиста, предлагаемых к аккредитации (по одной фотографии на каждое аккредитуемое лицо). 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rFonts w:eastAsia="Times New Roman"/>
          <w:sz w:val="26"/>
          <w:szCs w:val="26"/>
          <w:lang w:eastAsia="ru-RU"/>
        </w:rPr>
        <w:t>12. </w:t>
      </w:r>
      <w:r w:rsidRPr="00263D72">
        <w:rPr>
          <w:sz w:val="26"/>
          <w:szCs w:val="26"/>
        </w:rPr>
        <w:t xml:space="preserve">Заявка на постоянную аккредитацию, </w:t>
      </w:r>
      <w:r w:rsidRPr="00263D72">
        <w:rPr>
          <w:rFonts w:eastAsia="Times New Roman"/>
          <w:sz w:val="26"/>
          <w:szCs w:val="26"/>
          <w:lang w:eastAsia="ru-RU"/>
        </w:rPr>
        <w:t>поданная с нарушением срока, указанного в пункте 9 настоящих Правил</w:t>
      </w:r>
      <w:r w:rsidRPr="00263D72">
        <w:rPr>
          <w:sz w:val="26"/>
          <w:szCs w:val="26"/>
        </w:rPr>
        <w:t>, к рассмотрению не принимается.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sz w:val="26"/>
          <w:szCs w:val="26"/>
        </w:rPr>
        <w:lastRenderedPageBreak/>
        <w:t>13. </w:t>
      </w:r>
      <w:r w:rsidRPr="00263D72">
        <w:rPr>
          <w:rFonts w:eastAsia="Times New Roman"/>
          <w:sz w:val="26"/>
          <w:szCs w:val="26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1) в отношении аккредитации при </w:t>
      </w:r>
      <w:r w:rsidRPr="00263D72">
        <w:rPr>
          <w:iCs/>
          <w:sz w:val="26"/>
          <w:szCs w:val="26"/>
        </w:rPr>
        <w:t>главе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муниципального округа Алтуфьевский</w:t>
      </w:r>
      <w:r w:rsidRPr="00263D72">
        <w:rPr>
          <w:rFonts w:eastAsia="Times New Roman"/>
          <w:sz w:val="26"/>
          <w:szCs w:val="26"/>
          <w:lang w:eastAsia="ru-RU"/>
        </w:rPr>
        <w:t xml:space="preserve"> </w:t>
      </w:r>
      <w:r w:rsidRPr="00263D72">
        <w:rPr>
          <w:i/>
          <w:sz w:val="26"/>
          <w:szCs w:val="26"/>
        </w:rPr>
        <w:t>(</w:t>
      </w:r>
      <w:r w:rsidRPr="00263D72">
        <w:rPr>
          <w:sz w:val="26"/>
          <w:szCs w:val="26"/>
        </w:rPr>
        <w:t>далее – глава муниципального округа)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или при Совете депутатов муниципального округа Алтуфьевский</w:t>
      </w:r>
      <w:r w:rsidRPr="00263D72">
        <w:rPr>
          <w:rFonts w:eastAsia="Times New Roman"/>
          <w:sz w:val="26"/>
          <w:szCs w:val="26"/>
          <w:lang w:eastAsia="ru-RU"/>
        </w:rPr>
        <w:t xml:space="preserve"> </w:t>
      </w:r>
      <w:r w:rsidRPr="00263D72">
        <w:rPr>
          <w:sz w:val="26"/>
          <w:szCs w:val="26"/>
        </w:rPr>
        <w:t xml:space="preserve">(далее – Совет депутатов) – </w:t>
      </w:r>
      <w:r w:rsidRPr="00263D72">
        <w:rPr>
          <w:iCs/>
          <w:sz w:val="26"/>
          <w:szCs w:val="26"/>
        </w:rPr>
        <w:t>главой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муниципального округа;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2) в отношении аккредитации при </w:t>
      </w:r>
      <w:r w:rsidRPr="00263D72">
        <w:rPr>
          <w:sz w:val="26"/>
          <w:szCs w:val="26"/>
        </w:rPr>
        <w:t>администрации</w:t>
      </w:r>
      <w:r w:rsidRPr="00263D72">
        <w:rPr>
          <w:rFonts w:eastAsia="Times New Roman"/>
          <w:sz w:val="26"/>
          <w:szCs w:val="26"/>
          <w:lang w:eastAsia="ru-RU"/>
        </w:rPr>
        <w:t xml:space="preserve"> – </w:t>
      </w:r>
      <w:r w:rsidRPr="00263D72">
        <w:rPr>
          <w:sz w:val="26"/>
          <w:szCs w:val="26"/>
        </w:rPr>
        <w:t>главой администрации</w:t>
      </w:r>
      <w:r w:rsidRPr="00263D72">
        <w:rPr>
          <w:rFonts w:eastAsia="Times New Roman"/>
          <w:sz w:val="26"/>
          <w:szCs w:val="26"/>
          <w:lang w:eastAsia="ru-RU"/>
        </w:rPr>
        <w:t>.</w:t>
      </w:r>
    </w:p>
    <w:p w:rsidR="00A24379" w:rsidRDefault="00263D72" w:rsidP="00263D72">
      <w:pPr>
        <w:pStyle w:val="ConsPlusNormal"/>
        <w:ind w:firstLine="709"/>
        <w:jc w:val="both"/>
        <w:rPr>
          <w:rFonts w:eastAsia="Times New Roman"/>
          <w:iCs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14. Решение о постоянной аккредитации принимается путем утверждения </w:t>
      </w:r>
      <w:r w:rsidRPr="00263D72">
        <w:rPr>
          <w:rFonts w:eastAsia="Times New Roman"/>
          <w:iCs/>
          <w:sz w:val="26"/>
          <w:szCs w:val="26"/>
          <w:lang w:eastAsia="ru-RU"/>
        </w:rPr>
        <w:t>главой муниципального округа (в отношении аккредитации при главе муниципального округа и Совете депутатов) и главой администрации (в отношении аккредитации при администрации)</w:t>
      </w:r>
      <w:r w:rsidRPr="00263D72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r w:rsidRPr="00263D72">
        <w:rPr>
          <w:rFonts w:eastAsia="Times New Roman"/>
          <w:sz w:val="26"/>
          <w:szCs w:val="26"/>
          <w:lang w:eastAsia="ru-RU"/>
        </w:rPr>
        <w:t xml:space="preserve"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263D72">
        <w:rPr>
          <w:rFonts w:eastAsia="Times New Roman"/>
          <w:iCs/>
          <w:sz w:val="26"/>
          <w:szCs w:val="26"/>
          <w:lang w:eastAsia="ru-RU"/>
        </w:rPr>
        <w:t>главы</w:t>
      </w:r>
      <w:r w:rsidRPr="00263D72">
        <w:rPr>
          <w:rFonts w:eastAsia="Times New Roman"/>
          <w:sz w:val="26"/>
          <w:szCs w:val="26"/>
          <w:lang w:eastAsia="ru-RU"/>
        </w:rPr>
        <w:t xml:space="preserve"> </w:t>
      </w:r>
      <w:r w:rsidRPr="00263D72">
        <w:rPr>
          <w:rFonts w:eastAsia="Times New Roman"/>
          <w:iCs/>
          <w:sz w:val="26"/>
          <w:szCs w:val="26"/>
          <w:lang w:eastAsia="ru-RU"/>
        </w:rPr>
        <w:t>муниципального округа</w:t>
      </w:r>
      <w:r w:rsidR="00A24379">
        <w:rPr>
          <w:rFonts w:eastAsia="Times New Roman"/>
          <w:sz w:val="26"/>
          <w:szCs w:val="26"/>
          <w:lang w:eastAsia="ru-RU"/>
        </w:rPr>
        <w:t xml:space="preserve"> </w:t>
      </w:r>
      <w:r w:rsidRPr="00263D72">
        <w:rPr>
          <w:rFonts w:eastAsia="Times New Roman"/>
          <w:iCs/>
          <w:sz w:val="26"/>
          <w:szCs w:val="26"/>
          <w:lang w:eastAsia="ru-RU"/>
        </w:rPr>
        <w:t>(в отношении аккредитации при главе муниципального округа и Совете депутатов), администрации (в отношении аккредитации при администрации).</w:t>
      </w:r>
    </w:p>
    <w:p w:rsidR="00263D72" w:rsidRPr="00263D72" w:rsidRDefault="00263D72" w:rsidP="00263D72">
      <w:pPr>
        <w:pStyle w:val="ConsPlusNormal"/>
        <w:ind w:firstLine="709"/>
        <w:jc w:val="both"/>
        <w:rPr>
          <w:i/>
          <w:iCs/>
          <w:sz w:val="26"/>
          <w:szCs w:val="26"/>
        </w:rPr>
      </w:pPr>
      <w:r w:rsidRPr="00263D72">
        <w:rPr>
          <w:rFonts w:eastAsia="Times New Roman"/>
          <w:sz w:val="26"/>
          <w:szCs w:val="26"/>
          <w:lang w:eastAsia="ru-RU"/>
        </w:rPr>
        <w:t>15. </w:t>
      </w:r>
      <w:r w:rsidRPr="00263D72">
        <w:rPr>
          <w:sz w:val="26"/>
          <w:szCs w:val="26"/>
        </w:rPr>
        <w:t xml:space="preserve">В случае принятия решения о постоянной аккредитации муниципальный служащий администрации, ответственный за организацию аккредитации (далее – муниципальный служащий),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Правил. Аккредитационное удостоверение оформляется на </w:t>
      </w:r>
      <w:r w:rsidRPr="00263D72">
        <w:rPr>
          <w:iCs/>
          <w:sz w:val="26"/>
          <w:szCs w:val="26"/>
        </w:rPr>
        <w:t>бланке</w:t>
      </w:r>
      <w:r w:rsidRPr="00263D72">
        <w:rPr>
          <w:sz w:val="26"/>
          <w:szCs w:val="26"/>
        </w:rPr>
        <w:t xml:space="preserve"> </w:t>
      </w:r>
      <w:r w:rsidRPr="00263D72">
        <w:rPr>
          <w:iCs/>
          <w:sz w:val="26"/>
          <w:szCs w:val="26"/>
        </w:rPr>
        <w:t>письма соответствующего органа местного самоуправления в соответствии с приложением к настоящим Правилам.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16. 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17. Информация о принятии решения о постоянной аккредитации доводится муниципальным служащим до сведения редакции СМИ по номеру контактного телефона (факса) или адресу электронной почты, указанным в заявке на постоянную аккредитацию, не позднее трех рабочих дней со дня принятия такого решения.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 xml:space="preserve">18. 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документа, удостоверяющего личность и полномочия этого журналиста, </w:t>
      </w:r>
      <w:r w:rsidRPr="00263D72">
        <w:rPr>
          <w:rFonts w:eastAsia="Times New Roman"/>
          <w:sz w:val="26"/>
          <w:szCs w:val="26"/>
          <w:lang w:eastAsia="ru-RU"/>
        </w:rPr>
        <w:t>под подпись в журнале учета выдачи аккредитационных удостоверений (далее – журнал)</w:t>
      </w:r>
      <w:r w:rsidRPr="00263D72">
        <w:rPr>
          <w:sz w:val="26"/>
          <w:szCs w:val="26"/>
        </w:rPr>
        <w:t xml:space="preserve">. Аккредитованному журналисту также выдается аккредитационное удостоверение </w:t>
      </w:r>
      <w:proofErr w:type="gramStart"/>
      <w:r w:rsidRPr="00263D72">
        <w:rPr>
          <w:sz w:val="26"/>
          <w:szCs w:val="26"/>
        </w:rPr>
        <w:t>в</w:t>
      </w:r>
      <w:r w:rsidR="00AB0B24">
        <w:rPr>
          <w:sz w:val="26"/>
          <w:szCs w:val="26"/>
        </w:rPr>
        <w:t xml:space="preserve"> </w:t>
      </w:r>
      <w:r w:rsidRPr="00263D72">
        <w:rPr>
          <w:sz w:val="26"/>
          <w:szCs w:val="26"/>
        </w:rPr>
        <w:t>отношении аккредитованного технического специалиста</w:t>
      </w:r>
      <w:proofErr w:type="gramEnd"/>
      <w:r w:rsidRPr="00263D72">
        <w:rPr>
          <w:sz w:val="26"/>
          <w:szCs w:val="26"/>
        </w:rPr>
        <w:t xml:space="preserve"> соответствующего СМИ.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19. В журнал вносятся следующие сведения: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1) фамилия, имя, отчество (последнее – при наличии) аккредитованного журналиста, технического специалиста;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2) наименование органа местного самоуправления, при котором получена аккредитация;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3) дата принятия решения об аккредитации;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4) номер аккредитационного удостоверения;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lastRenderedPageBreak/>
        <w:t>5) дата получения аккредитационных удостоверений журналистом и подпись журналиста;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 xml:space="preserve">6) иные сведения, предусмотренные настоящими Правилами. 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20. Журнал ведется муниципальным служащим.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Листы журнала должны быть пронумерованы, прошнурованы, скреплены печатью администрации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и заверены подписью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главы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администрации. Журнал хранится в месте, исключающем доступ к нему посторонних лиц.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rFonts w:eastAsia="Times New Roman"/>
          <w:sz w:val="26"/>
          <w:szCs w:val="26"/>
          <w:lang w:eastAsia="ru-RU"/>
        </w:rPr>
        <w:t>21. </w:t>
      </w:r>
      <w:r w:rsidRPr="00263D72">
        <w:rPr>
          <w:sz w:val="26"/>
          <w:szCs w:val="26"/>
        </w:rPr>
        <w:t>В случае утери или порчи аккредитационного удостоверения редакция СМИ уведомляет об этом: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1) в отношении аккредитации при </w:t>
      </w:r>
      <w:r w:rsidRPr="00263D72">
        <w:rPr>
          <w:iCs/>
          <w:sz w:val="26"/>
          <w:szCs w:val="26"/>
        </w:rPr>
        <w:t>главе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муниципального округа или при Совете депутатов – главу муниципального округа;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2) в отношении аккредитации при </w:t>
      </w:r>
      <w:r w:rsidRPr="00263D72">
        <w:rPr>
          <w:sz w:val="26"/>
          <w:szCs w:val="26"/>
        </w:rPr>
        <w:t>администрации</w:t>
      </w:r>
      <w:r w:rsidRPr="00263D72">
        <w:rPr>
          <w:rFonts w:eastAsia="Times New Roman"/>
          <w:sz w:val="26"/>
          <w:szCs w:val="26"/>
          <w:lang w:eastAsia="ru-RU"/>
        </w:rPr>
        <w:t xml:space="preserve"> –</w:t>
      </w:r>
      <w:r w:rsidRPr="00263D72">
        <w:rPr>
          <w:sz w:val="26"/>
          <w:szCs w:val="26"/>
        </w:rPr>
        <w:t xml:space="preserve"> главу администрации</w:t>
      </w:r>
      <w:r w:rsidRPr="00263D72">
        <w:rPr>
          <w:rFonts w:eastAsia="Times New Roman"/>
          <w:sz w:val="26"/>
          <w:szCs w:val="26"/>
          <w:lang w:eastAsia="ru-RU"/>
        </w:rPr>
        <w:t>.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>22. Уведомление, указанное в пункте 21 настоящих Правил, составляется на государственном языке Российской Федерации, на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администрации</w:t>
      </w:r>
      <w:r w:rsidRPr="00263D72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263D72">
        <w:rPr>
          <w:rFonts w:eastAsia="Times New Roman"/>
          <w:sz w:val="26"/>
          <w:szCs w:val="26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В администрацию также представляется цветная фотография (размером 3х4 см) соответствующего журналиста, технического специалиста и испорченное аккредитационное удостоверение (в случае его порчи). 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23. В случае утери или порчи аккредитационного удостоверения муниципальный служащий выдает журналисту дубликат такого удостоверения</w:t>
      </w:r>
      <w:r w:rsidRPr="00263D72">
        <w:rPr>
          <w:rFonts w:eastAsia="Times New Roman"/>
          <w:sz w:val="26"/>
          <w:szCs w:val="26"/>
          <w:lang w:eastAsia="ru-RU"/>
        </w:rPr>
        <w:t xml:space="preserve"> не позднее десяти рабочих дней со дня получения</w:t>
      </w:r>
      <w:r w:rsidRPr="00263D72">
        <w:rPr>
          <w:sz w:val="26"/>
          <w:szCs w:val="26"/>
        </w:rPr>
        <w:t xml:space="preserve"> уведомления, указанного в пункте 21 настоящих Правил, фотографии, указанной в пункте 22 настоящих Правил,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Pr="00263D72">
        <w:rPr>
          <w:rFonts w:eastAsia="Times New Roman"/>
          <w:sz w:val="26"/>
          <w:szCs w:val="26"/>
          <w:lang w:eastAsia="ru-RU"/>
        </w:rPr>
        <w:t>под подпись в журнале</w:t>
      </w:r>
      <w:r w:rsidRPr="00263D72">
        <w:rPr>
          <w:sz w:val="26"/>
          <w:szCs w:val="26"/>
        </w:rPr>
        <w:t xml:space="preserve">. Аккредитованному журналисту также выдается дубликат аккредитационного удостоверения </w:t>
      </w:r>
      <w:proofErr w:type="gramStart"/>
      <w:r w:rsidRPr="00263D72">
        <w:rPr>
          <w:sz w:val="26"/>
          <w:szCs w:val="26"/>
        </w:rPr>
        <w:t>в отношении аккредитованного технического специалиста</w:t>
      </w:r>
      <w:proofErr w:type="gramEnd"/>
      <w:r w:rsidRPr="00263D72">
        <w:rPr>
          <w:sz w:val="26"/>
          <w:szCs w:val="26"/>
        </w:rPr>
        <w:t xml:space="preserve"> соответствующего СМИ.</w:t>
      </w:r>
    </w:p>
    <w:p w:rsidR="00263D72" w:rsidRPr="00263D72" w:rsidRDefault="00263D72" w:rsidP="00263D72">
      <w:pPr>
        <w:pStyle w:val="ConsPlusNormal"/>
        <w:jc w:val="both"/>
        <w:rPr>
          <w:sz w:val="26"/>
          <w:szCs w:val="26"/>
        </w:rPr>
      </w:pPr>
    </w:p>
    <w:p w:rsidR="00263D72" w:rsidRPr="00263D72" w:rsidRDefault="00263D72" w:rsidP="00263D72">
      <w:pPr>
        <w:pStyle w:val="ConsPlusNormal"/>
        <w:jc w:val="center"/>
        <w:rPr>
          <w:b/>
          <w:sz w:val="26"/>
          <w:szCs w:val="26"/>
        </w:rPr>
      </w:pPr>
      <w:r w:rsidRPr="00263D72">
        <w:rPr>
          <w:b/>
          <w:sz w:val="26"/>
          <w:szCs w:val="26"/>
        </w:rPr>
        <w:t>Разовая аккредитация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24. Разовая аккредитация предусматривается для выполнения заданий и поручений редакции СМИ по освещению отдельных мероприятий, проводимых органами местного самоуправления, в том числе в нерабочее время, а также в выходные и нерабочие праздничные дни, либо для замены постоянно аккредитованного журналиста или технического специалиста в случае его болезни, отпуска, командировки или при наступлении иных обстоятельств, препятствующих осуществлению им профессиональной деятельности.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sz w:val="26"/>
          <w:szCs w:val="26"/>
        </w:rPr>
        <w:t>25. </w:t>
      </w:r>
      <w:r w:rsidRPr="00263D72">
        <w:rPr>
          <w:rFonts w:eastAsia="Times New Roman"/>
          <w:sz w:val="26"/>
          <w:szCs w:val="26"/>
          <w:lang w:eastAsia="ru-RU"/>
        </w:rPr>
        <w:t xml:space="preserve">Для получения разовой аккредитации редакция СМИ направляет </w:t>
      </w:r>
      <w:r w:rsidRPr="00263D72">
        <w:rPr>
          <w:sz w:val="26"/>
          <w:szCs w:val="26"/>
        </w:rPr>
        <w:t xml:space="preserve">в администрацию </w:t>
      </w:r>
      <w:r w:rsidRPr="00263D72">
        <w:rPr>
          <w:rFonts w:eastAsia="Times New Roman"/>
          <w:sz w:val="26"/>
          <w:szCs w:val="26"/>
          <w:lang w:eastAsia="ru-RU"/>
        </w:rPr>
        <w:t xml:space="preserve">заявку, составленную на государственном языке Российской Федерации, на официальном бланке редакции СМИ, подписанную главным редактором СМИ, заверенную печатью </w:t>
      </w:r>
      <w:r w:rsidRPr="00263D72">
        <w:rPr>
          <w:sz w:val="26"/>
          <w:szCs w:val="26"/>
        </w:rPr>
        <w:t xml:space="preserve">редакции СМИ (СМИ) </w:t>
      </w:r>
      <w:r w:rsidRPr="00263D72">
        <w:rPr>
          <w:rFonts w:eastAsia="Times New Roman"/>
          <w:sz w:val="26"/>
          <w:szCs w:val="26"/>
          <w:lang w:eastAsia="ru-RU"/>
        </w:rPr>
        <w:t xml:space="preserve">(при наличии), в которой указываются: 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>1) </w:t>
      </w:r>
      <w:r w:rsidRPr="00263D72">
        <w:rPr>
          <w:sz w:val="26"/>
          <w:szCs w:val="26"/>
        </w:rPr>
        <w:t xml:space="preserve">полное наименование (название) СМИ, его учредитель, регион распространения, фамилия, имя, отчество (последнее – при наличии) главного </w:t>
      </w:r>
      <w:r w:rsidRPr="00263D72">
        <w:rPr>
          <w:sz w:val="26"/>
          <w:szCs w:val="26"/>
        </w:rPr>
        <w:lastRenderedPageBreak/>
        <w:t>редактора СМИ, почтовый адрес (в том числе индекс), номера контактных телефонов и факсов (при наличии), адрес электронной почты редакции СМИ;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sz w:val="26"/>
          <w:szCs w:val="26"/>
        </w:rPr>
        <w:t>2) 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</w:t>
      </w:r>
      <w:r w:rsidRPr="00263D72">
        <w:rPr>
          <w:rFonts w:eastAsia="Times New Roman"/>
          <w:sz w:val="26"/>
          <w:szCs w:val="26"/>
          <w:lang w:eastAsia="ru-RU"/>
        </w:rPr>
        <w:t>;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>3) название мероприятия, дата и время его проведения;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4) перечень звукозаписывающей, съемочной и иной аппаратуры, которую будут иметь с собой </w:t>
      </w:r>
      <w:r w:rsidRPr="00263D72">
        <w:rPr>
          <w:sz w:val="26"/>
          <w:szCs w:val="26"/>
        </w:rPr>
        <w:t>журналист, технический специалист;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sz w:val="26"/>
          <w:szCs w:val="26"/>
        </w:rPr>
        <w:t>5) цель получения разовой аккредитации (в соответствии с пунктом 24 настоящих Правил)</w:t>
      </w:r>
      <w:r w:rsidRPr="00263D72">
        <w:rPr>
          <w:rFonts w:eastAsia="Times New Roman"/>
          <w:sz w:val="26"/>
          <w:szCs w:val="26"/>
          <w:lang w:eastAsia="ru-RU"/>
        </w:rPr>
        <w:t xml:space="preserve">. 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26. Заявка на разовую аккредитацию направляется по адресу электронной почты (в виде ее электронного образа) </w:t>
      </w:r>
      <w:r w:rsidRPr="00263D72">
        <w:rPr>
          <w:sz w:val="26"/>
          <w:szCs w:val="26"/>
        </w:rPr>
        <w:t xml:space="preserve">администрации в рабочие дни </w:t>
      </w:r>
      <w:r w:rsidRPr="00263D72">
        <w:rPr>
          <w:iCs/>
          <w:sz w:val="26"/>
          <w:szCs w:val="26"/>
        </w:rPr>
        <w:t>с 10 часов 00 минут до 16</w:t>
      </w:r>
      <w:r w:rsidR="00AB0B24">
        <w:rPr>
          <w:iCs/>
          <w:sz w:val="26"/>
          <w:szCs w:val="26"/>
        </w:rPr>
        <w:t> </w:t>
      </w:r>
      <w:r w:rsidRPr="00263D72">
        <w:rPr>
          <w:iCs/>
          <w:sz w:val="26"/>
          <w:szCs w:val="26"/>
        </w:rPr>
        <w:t>часов 00 минут</w:t>
      </w:r>
      <w:r w:rsidRPr="00263D72">
        <w:rPr>
          <w:sz w:val="26"/>
          <w:szCs w:val="26"/>
        </w:rPr>
        <w:t xml:space="preserve">, но </w:t>
      </w:r>
      <w:r w:rsidRPr="00263D72">
        <w:rPr>
          <w:rFonts w:eastAsia="Times New Roman"/>
          <w:sz w:val="26"/>
          <w:szCs w:val="26"/>
          <w:lang w:eastAsia="ru-RU"/>
        </w:rPr>
        <w:t>не позднее чем за четыре часа до начала мероприятия, либо не позднее срока, указанного в анонсе мероприятия.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>В случае проведения органами местного самоуправления мероприятий в нерабочее время, а также в выходные и нерабочие праздничные дни, заявка направляется указанным в абзаце первом настоящего пункта способом не позднее 14</w:t>
      </w:r>
      <w:r w:rsidR="00AB0B24">
        <w:rPr>
          <w:rFonts w:eastAsia="Times New Roman"/>
          <w:sz w:val="26"/>
          <w:szCs w:val="26"/>
          <w:lang w:eastAsia="ru-RU"/>
        </w:rPr>
        <w:t> </w:t>
      </w:r>
      <w:r w:rsidRPr="00263D72">
        <w:rPr>
          <w:rFonts w:eastAsia="Times New Roman"/>
          <w:sz w:val="26"/>
          <w:szCs w:val="26"/>
          <w:lang w:eastAsia="ru-RU"/>
        </w:rPr>
        <w:t>часов 00 минут последнего рабочего дня, предшествующего дню проведения мероприятия.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>27. </w:t>
      </w:r>
      <w:r w:rsidRPr="00263D72">
        <w:rPr>
          <w:sz w:val="26"/>
          <w:szCs w:val="26"/>
        </w:rPr>
        <w:t xml:space="preserve">Заявка на разовую аккредитацию, </w:t>
      </w:r>
      <w:r w:rsidRPr="00263D72">
        <w:rPr>
          <w:rFonts w:eastAsia="Times New Roman"/>
          <w:sz w:val="26"/>
          <w:szCs w:val="26"/>
          <w:lang w:eastAsia="ru-RU"/>
        </w:rPr>
        <w:t>направленная с нарушением сроков, указанных в пункте 26 настоящих Правил</w:t>
      </w:r>
      <w:r w:rsidRPr="00263D72">
        <w:rPr>
          <w:sz w:val="26"/>
          <w:szCs w:val="26"/>
        </w:rPr>
        <w:t>, к рассмотрению не принимается.</w:t>
      </w:r>
      <w:r w:rsidRPr="00263D72">
        <w:rPr>
          <w:rFonts w:eastAsia="Times New Roman"/>
          <w:sz w:val="26"/>
          <w:szCs w:val="26"/>
          <w:lang w:eastAsia="ru-RU"/>
        </w:rPr>
        <w:t xml:space="preserve"> 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sz w:val="26"/>
          <w:szCs w:val="26"/>
        </w:rPr>
        <w:t>28. </w:t>
      </w:r>
      <w:r w:rsidRPr="00263D72">
        <w:rPr>
          <w:rFonts w:eastAsia="Times New Roman"/>
          <w:sz w:val="26"/>
          <w:szCs w:val="26"/>
          <w:lang w:eastAsia="ru-RU"/>
        </w:rPr>
        <w:t>Решение о разовой аккредитации принимается не позднее рабочего дня, непосредственно следующего за днем поступления заявки, но не позднее чем за один час до начала мероприятия: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1) в отношении аккредитации при </w:t>
      </w:r>
      <w:r w:rsidRPr="00263D72">
        <w:rPr>
          <w:sz w:val="26"/>
          <w:szCs w:val="26"/>
        </w:rPr>
        <w:t>главе муниципального округа или при Совете депутатов – главой муниципального округа;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2) в отношении аккредитации при </w:t>
      </w:r>
      <w:r w:rsidRPr="00263D72">
        <w:rPr>
          <w:sz w:val="26"/>
          <w:szCs w:val="26"/>
        </w:rPr>
        <w:t>администрации</w:t>
      </w:r>
      <w:r w:rsidRPr="00263D72">
        <w:rPr>
          <w:rFonts w:eastAsia="Times New Roman"/>
          <w:sz w:val="26"/>
          <w:szCs w:val="26"/>
          <w:lang w:eastAsia="ru-RU"/>
        </w:rPr>
        <w:t xml:space="preserve"> – </w:t>
      </w:r>
      <w:r w:rsidRPr="00263D72">
        <w:rPr>
          <w:sz w:val="26"/>
          <w:szCs w:val="26"/>
        </w:rPr>
        <w:t>главой администрации</w:t>
      </w:r>
      <w:r w:rsidRPr="00263D72">
        <w:rPr>
          <w:rFonts w:eastAsia="Times New Roman"/>
          <w:sz w:val="26"/>
          <w:szCs w:val="26"/>
          <w:lang w:eastAsia="ru-RU"/>
        </w:rPr>
        <w:t>.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29. Решение о разовой аккредитации принимается путем утверждения </w:t>
      </w:r>
      <w:r w:rsidRPr="00263D72">
        <w:rPr>
          <w:rFonts w:eastAsia="Times New Roman"/>
          <w:iCs/>
          <w:sz w:val="26"/>
          <w:szCs w:val="26"/>
          <w:lang w:eastAsia="ru-RU"/>
        </w:rPr>
        <w:t>главой муниципального округа / главой администрации</w:t>
      </w:r>
      <w:r w:rsidRPr="00263D72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r w:rsidRPr="00263D72">
        <w:rPr>
          <w:rFonts w:eastAsia="Times New Roman"/>
          <w:sz w:val="26"/>
          <w:szCs w:val="26"/>
          <w:lang w:eastAsia="ru-RU"/>
        </w:rPr>
        <w:t xml:space="preserve"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263D72">
        <w:rPr>
          <w:rFonts w:eastAsia="Times New Roman"/>
          <w:iCs/>
          <w:sz w:val="26"/>
          <w:szCs w:val="26"/>
          <w:lang w:eastAsia="ru-RU"/>
        </w:rPr>
        <w:t>главы</w:t>
      </w:r>
      <w:r w:rsidRPr="00263D72">
        <w:rPr>
          <w:rFonts w:eastAsia="Times New Roman"/>
          <w:sz w:val="26"/>
          <w:szCs w:val="26"/>
          <w:lang w:eastAsia="ru-RU"/>
        </w:rPr>
        <w:t xml:space="preserve"> </w:t>
      </w:r>
      <w:r w:rsidRPr="00263D72">
        <w:rPr>
          <w:rFonts w:eastAsia="Times New Roman"/>
          <w:iCs/>
          <w:sz w:val="26"/>
          <w:szCs w:val="26"/>
          <w:lang w:eastAsia="ru-RU"/>
        </w:rPr>
        <w:t>муниципального округа (в отношении аккредитации при главе муниципального округа и Совете депутатов), распоряжением администрации (в отношении аккредитации при администрации).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rFonts w:eastAsia="Times New Roman"/>
          <w:sz w:val="26"/>
          <w:szCs w:val="26"/>
          <w:lang w:eastAsia="ru-RU"/>
        </w:rPr>
        <w:t>30. </w:t>
      </w:r>
      <w:r w:rsidRPr="00263D72">
        <w:rPr>
          <w:sz w:val="26"/>
          <w:szCs w:val="26"/>
        </w:rPr>
        <w:t>Информация о принятии решения о разовой аккредитации доводится муниципальным служащим до сведения аккредитованного журналиста, технического специалиста, в день принятия такого решения,</w:t>
      </w:r>
      <w:r w:rsidRPr="00263D72">
        <w:rPr>
          <w:rFonts w:eastAsia="Times New Roman"/>
          <w:sz w:val="26"/>
          <w:szCs w:val="26"/>
          <w:lang w:eastAsia="ru-RU"/>
        </w:rPr>
        <w:t xml:space="preserve"> но не позднее чем за один час до начала мероприятия</w:t>
      </w:r>
      <w:r w:rsidRPr="00263D72">
        <w:rPr>
          <w:sz w:val="26"/>
          <w:szCs w:val="26"/>
        </w:rPr>
        <w:t xml:space="preserve"> по номерам контактных телефонов или по адресу электронной почты, указанным в заявке на разовую аккредитацию.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31. Для входа в здание (помещение), в котором проводится мероприятие, а также прохода в иное место проведения мероприятия журналист, получивший разовую аккредитацию, должен предъявить </w:t>
      </w:r>
      <w:r w:rsidRPr="00263D72">
        <w:rPr>
          <w:sz w:val="26"/>
          <w:szCs w:val="26"/>
        </w:rPr>
        <w:t>редакционное удостоверение или иной документ, удостоверяющий личность и полномочия этого лица, а получивший разовую аккредитацию технический специалист – документ, удостоверяющий его личность.</w:t>
      </w:r>
      <w:r w:rsidRPr="00263D72">
        <w:rPr>
          <w:rFonts w:eastAsia="Times New Roman"/>
          <w:sz w:val="26"/>
          <w:szCs w:val="26"/>
          <w:lang w:eastAsia="ru-RU"/>
        </w:rPr>
        <w:t xml:space="preserve"> </w:t>
      </w:r>
    </w:p>
    <w:p w:rsidR="00AB0B24" w:rsidRDefault="00AB0B2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3D72" w:rsidRPr="00263D72" w:rsidRDefault="00263D72" w:rsidP="00263D72">
      <w:pPr>
        <w:pStyle w:val="ConsPlusNormal"/>
        <w:jc w:val="center"/>
        <w:rPr>
          <w:rFonts w:eastAsia="Times New Roman"/>
          <w:b/>
          <w:sz w:val="26"/>
          <w:szCs w:val="26"/>
          <w:lang w:eastAsia="ru-RU"/>
        </w:rPr>
      </w:pPr>
      <w:r w:rsidRPr="00263D72">
        <w:rPr>
          <w:rFonts w:eastAsia="Times New Roman"/>
          <w:b/>
          <w:sz w:val="26"/>
          <w:szCs w:val="26"/>
          <w:lang w:eastAsia="ru-RU"/>
        </w:rPr>
        <w:t>Отказ в аккредитации, прекращение и лишение аккредитации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rFonts w:eastAsia="Times New Roman"/>
          <w:sz w:val="26"/>
          <w:szCs w:val="26"/>
          <w:lang w:eastAsia="ru-RU"/>
        </w:rPr>
        <w:t>32. </w:t>
      </w:r>
      <w:r w:rsidRPr="00263D72">
        <w:rPr>
          <w:sz w:val="26"/>
          <w:szCs w:val="26"/>
        </w:rPr>
        <w:t>Должностные лица, указанные в пунктах 13 и 28 настоящих Правил,</w:t>
      </w:r>
      <w:r w:rsidRPr="00263D72">
        <w:rPr>
          <w:rFonts w:eastAsia="Times New Roman"/>
          <w:sz w:val="26"/>
          <w:szCs w:val="26"/>
          <w:lang w:eastAsia="ru-RU"/>
        </w:rPr>
        <w:t xml:space="preserve"> </w:t>
      </w:r>
      <w:r w:rsidRPr="00263D72">
        <w:rPr>
          <w:sz w:val="26"/>
          <w:szCs w:val="26"/>
        </w:rPr>
        <w:t>имеют право отказать в аккредитации при наличии хотя бы одного из следующих оснований: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sz w:val="26"/>
          <w:szCs w:val="26"/>
        </w:rPr>
        <w:t xml:space="preserve">1) заявка на постоянную аккредитацию </w:t>
      </w:r>
      <w:r w:rsidRPr="00263D72">
        <w:rPr>
          <w:rFonts w:eastAsia="Times New Roman"/>
          <w:sz w:val="26"/>
          <w:szCs w:val="26"/>
          <w:lang w:eastAsia="ru-RU"/>
        </w:rPr>
        <w:t>не содержит предусмотренные пунктами 10 и 11 настоящих Правил сведения и документы;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rFonts w:eastAsia="Times New Roman"/>
          <w:sz w:val="26"/>
          <w:szCs w:val="26"/>
          <w:lang w:eastAsia="ru-RU"/>
        </w:rPr>
        <w:t>2) </w:t>
      </w:r>
      <w:r w:rsidRPr="00263D72">
        <w:rPr>
          <w:sz w:val="26"/>
          <w:szCs w:val="26"/>
        </w:rPr>
        <w:t xml:space="preserve">заявка на разовую аккредитацию </w:t>
      </w:r>
      <w:r w:rsidRPr="00263D72">
        <w:rPr>
          <w:rFonts w:eastAsia="Times New Roman"/>
          <w:sz w:val="26"/>
          <w:szCs w:val="26"/>
          <w:lang w:eastAsia="ru-RU"/>
        </w:rPr>
        <w:t>не содержит предусмотренные пунктом 25 настоящих Правил сведения</w:t>
      </w:r>
      <w:r w:rsidRPr="00263D72">
        <w:rPr>
          <w:sz w:val="26"/>
          <w:szCs w:val="26"/>
        </w:rPr>
        <w:t>;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sz w:val="26"/>
          <w:szCs w:val="26"/>
        </w:rPr>
        <w:t>3) заявка на разовую аккредитацию подана в отношении закрытого мероприятия</w:t>
      </w:r>
      <w:r w:rsidRPr="00263D72">
        <w:rPr>
          <w:rFonts w:eastAsia="Times New Roman"/>
          <w:sz w:val="26"/>
          <w:szCs w:val="26"/>
          <w:lang w:eastAsia="ru-RU"/>
        </w:rPr>
        <w:t>; 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 xml:space="preserve">4) СМИ зарегистрировано в качестве специализирующегося на сообщениях и материалах рекламного характера либо является иным специализированным изданием, </w:t>
      </w:r>
      <w:r w:rsidRPr="00263D72">
        <w:rPr>
          <w:rFonts w:eastAsia="Times New Roman"/>
          <w:sz w:val="26"/>
          <w:szCs w:val="26"/>
          <w:lang w:eastAsia="ru-RU"/>
        </w:rPr>
        <w:t>не занимающимся освещением деятельности органов, входящих в единую систему публичной власти;</w:t>
      </w:r>
      <w:r w:rsidRPr="00263D72">
        <w:rPr>
          <w:sz w:val="26"/>
          <w:szCs w:val="26"/>
        </w:rPr>
        <w:t xml:space="preserve"> 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6) аккредитация журналиста зарубежного (иностранного) СМИ в Российской Федерации прекращена;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sz w:val="26"/>
          <w:szCs w:val="26"/>
        </w:rPr>
        <w:t>7) редакция СМИ предоставила недостоверные сведения о СМИ и (или) аккредитуемых журналистах, технических специалистах</w:t>
      </w:r>
      <w:r w:rsidRPr="00263D72">
        <w:rPr>
          <w:rFonts w:eastAsia="Times New Roman"/>
          <w:sz w:val="26"/>
          <w:szCs w:val="26"/>
          <w:lang w:eastAsia="ru-RU"/>
        </w:rPr>
        <w:t>. 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33. Решение об отказе в аккредитации принимается в сроки, установленные в пунктах 13 и 28 настоящих Правил. Указанное решение оформляется на бланке письма соответствующего органа местного самоуправления </w:t>
      </w:r>
      <w:r w:rsidRPr="00263D72">
        <w:rPr>
          <w:sz w:val="26"/>
          <w:szCs w:val="26"/>
        </w:rPr>
        <w:t>и должно содержать основание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rFonts w:eastAsiaTheme="minorHAnsi"/>
          <w:sz w:val="26"/>
          <w:szCs w:val="26"/>
          <w:lang w:eastAsia="en-US"/>
        </w:rPr>
        <w:t>отказа в аккредитации</w:t>
      </w:r>
      <w:r w:rsidRPr="00263D72">
        <w:rPr>
          <w:i/>
          <w:sz w:val="26"/>
          <w:szCs w:val="26"/>
        </w:rPr>
        <w:t>.</w:t>
      </w:r>
      <w:r w:rsidRPr="00263D72">
        <w:rPr>
          <w:sz w:val="26"/>
          <w:szCs w:val="26"/>
        </w:rPr>
        <w:t xml:space="preserve"> 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>Решение об отказе в постоянной аккредитации направляется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администрацией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rFonts w:eastAsiaTheme="minorHAnsi"/>
          <w:sz w:val="26"/>
          <w:szCs w:val="26"/>
          <w:lang w:eastAsia="en-US"/>
        </w:rPr>
        <w:t xml:space="preserve">в редакцию соответствующего СМИ по почтовому адресу или по 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 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Решение об отказе в разовой аккредитации направляется </w:t>
      </w:r>
      <w:r w:rsidRPr="00263D72">
        <w:rPr>
          <w:sz w:val="26"/>
          <w:szCs w:val="26"/>
        </w:rPr>
        <w:t xml:space="preserve">администрацией </w:t>
      </w:r>
      <w:r w:rsidRPr="00263D72">
        <w:rPr>
          <w:rFonts w:eastAsiaTheme="minorHAnsi"/>
          <w:sz w:val="26"/>
          <w:szCs w:val="26"/>
          <w:lang w:eastAsia="en-US"/>
        </w:rPr>
        <w:t xml:space="preserve">в редакцию соответствующего СМИ по адресу электронной почты (в виде его электронного образа), указанному в заявке на разовую аккредитацию, в день принятия такого решения. 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34. Аккредитация </w:t>
      </w:r>
      <w:r w:rsidRPr="00263D72">
        <w:rPr>
          <w:sz w:val="26"/>
          <w:szCs w:val="26"/>
        </w:rPr>
        <w:t xml:space="preserve">журналистов, технических специалистов </w:t>
      </w:r>
      <w:r w:rsidRPr="00263D72">
        <w:rPr>
          <w:rFonts w:eastAsiaTheme="minorHAnsi"/>
          <w:sz w:val="26"/>
          <w:szCs w:val="26"/>
          <w:lang w:eastAsia="en-US"/>
        </w:rPr>
        <w:t>прекращается в случаях: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>1) истечения периода, на который принято решение об аккредитации;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2) прекращения трудовых или иных договорных отношений между </w:t>
      </w:r>
      <w:r w:rsidRPr="00263D72">
        <w:rPr>
          <w:sz w:val="26"/>
          <w:szCs w:val="26"/>
        </w:rPr>
        <w:t xml:space="preserve">журналистом, техническим </w:t>
      </w:r>
      <w:r w:rsidRPr="00263D72">
        <w:rPr>
          <w:rFonts w:eastAsiaTheme="minorHAnsi"/>
          <w:sz w:val="26"/>
          <w:szCs w:val="26"/>
          <w:lang w:eastAsia="en-US"/>
        </w:rPr>
        <w:t>специалистом и редакцией СМИ, по заявке которой они аккредитованы, либо прекращения сотрудничества редакции СМИ с аккредитованным журналистом, являвшимся ее внештатным корреспондентом;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3) смерти </w:t>
      </w:r>
      <w:r w:rsidRPr="00263D72">
        <w:rPr>
          <w:sz w:val="26"/>
          <w:szCs w:val="26"/>
        </w:rPr>
        <w:t>журналиста, технического специалиста</w:t>
      </w:r>
      <w:r w:rsidRPr="00263D72">
        <w:rPr>
          <w:rFonts w:eastAsiaTheme="minorHAnsi"/>
          <w:sz w:val="26"/>
          <w:szCs w:val="26"/>
          <w:lang w:eastAsia="en-US"/>
        </w:rPr>
        <w:t>;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4) принятия главным редактором СМИ решения об отстранении </w:t>
      </w:r>
      <w:r w:rsidRPr="00263D72">
        <w:rPr>
          <w:sz w:val="26"/>
          <w:szCs w:val="26"/>
        </w:rPr>
        <w:t xml:space="preserve">журналиста, технического специалиста </w:t>
      </w:r>
      <w:r w:rsidRPr="00263D72">
        <w:rPr>
          <w:rFonts w:eastAsiaTheme="minorHAnsi"/>
          <w:sz w:val="26"/>
          <w:szCs w:val="26"/>
          <w:lang w:eastAsia="en-US"/>
        </w:rPr>
        <w:t>от освещения деятельности органа местного самоуправления, их отзыве и (или) об их замене;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lastRenderedPageBreak/>
        <w:t>5) прекращения аккредитации журналиста зарубежного (иностранн</w:t>
      </w:r>
      <w:r w:rsidRPr="00263D72">
        <w:rPr>
          <w:sz w:val="26"/>
          <w:szCs w:val="26"/>
        </w:rPr>
        <w:t>ого)</w:t>
      </w:r>
      <w:r w:rsidRPr="00263D72">
        <w:rPr>
          <w:rFonts w:eastAsiaTheme="minorHAnsi"/>
          <w:sz w:val="26"/>
          <w:szCs w:val="26"/>
          <w:lang w:eastAsia="en-US"/>
        </w:rPr>
        <w:t xml:space="preserve"> СМИ в Российской Федерации;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>6)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информации».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>35. О наступлении обстоятельств, указанных в подпунктах 2 – 5 пункта 34 настоящих Правил, главный редактор СМИ информирует должностных лиц, указанных в пунктах 13 и 28 настоящих Правил, в срок не позднее трех рабочих дней после дня наступления соответствующего обстоятельства.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6 пункта 34 настоящих Правил. В случае выявления названных обстоятельств муниципальный служащий в день их выявления уведомляет об этом должностных лиц, указанных в пунктах 13 и 28 настоящих Правил.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36. Аккредитация </w:t>
      </w:r>
      <w:r w:rsidRPr="00263D72">
        <w:rPr>
          <w:sz w:val="26"/>
          <w:szCs w:val="26"/>
        </w:rPr>
        <w:t>журналиста, технического специалиста</w:t>
      </w:r>
      <w:r w:rsidRPr="00263D72">
        <w:rPr>
          <w:rFonts w:eastAsiaTheme="minorHAnsi"/>
          <w:sz w:val="26"/>
          <w:szCs w:val="26"/>
          <w:lang w:eastAsia="en-US"/>
        </w:rPr>
        <w:t xml:space="preserve"> прекращается со дня наступления обстоятельства, влекущего прекращение аккредитации.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37. Журналист, технический специалист может быть лишен аккредитации в случаях, установленных частью пятой статьи 48 Закона Российской Федерации «О средствах массовой информации». 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Журналист, технический специалист лишается аккредитации в случаях, установленных частью седьмой статьи 48 и частью седьмой статьи 55 Закона Российской Федерации «О средствах массовой информации». 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38. Решение о лишении журналиста, технического специалиста аккредитации принимает должностное лицо, указанное в пунктах 13 и 28 настоящих Правил, не позднее трех рабочих дней со дня появления основания для лишения журналиста, технического специалиста аккредитации. Указанное решение оформляется на бланке письма соответствующего </w:t>
      </w:r>
      <w:r w:rsidRPr="00263D72">
        <w:rPr>
          <w:iCs/>
          <w:sz w:val="26"/>
          <w:szCs w:val="26"/>
        </w:rPr>
        <w:t>органа местного самоуправления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и должно содержать основание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rFonts w:eastAsiaTheme="minorHAnsi"/>
          <w:sz w:val="26"/>
          <w:szCs w:val="26"/>
          <w:lang w:eastAsia="en-US"/>
        </w:rPr>
        <w:t>лишения журналиста, технического специалиста аккредитации</w:t>
      </w:r>
      <w:r w:rsidRPr="00263D72">
        <w:rPr>
          <w:i/>
          <w:sz w:val="26"/>
          <w:szCs w:val="26"/>
        </w:rPr>
        <w:t>.</w:t>
      </w:r>
      <w:r w:rsidRPr="00263D72">
        <w:rPr>
          <w:sz w:val="26"/>
          <w:szCs w:val="26"/>
        </w:rPr>
        <w:t xml:space="preserve"> </w:t>
      </w:r>
    </w:p>
    <w:p w:rsidR="00263D72" w:rsidRPr="00263D72" w:rsidRDefault="00263D72" w:rsidP="00263D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63D72">
        <w:rPr>
          <w:rFonts w:eastAsiaTheme="minorHAnsi"/>
          <w:sz w:val="26"/>
          <w:szCs w:val="26"/>
          <w:lang w:eastAsia="en-US"/>
        </w:rPr>
        <w:t xml:space="preserve">39. Решение о лишении журналиста, технического специалиста аккредитации направляется </w:t>
      </w:r>
      <w:r w:rsidRPr="00263D72">
        <w:rPr>
          <w:sz w:val="26"/>
          <w:szCs w:val="26"/>
        </w:rPr>
        <w:t>администрацией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rFonts w:eastAsiaTheme="minorHAnsi"/>
          <w:sz w:val="26"/>
          <w:szCs w:val="26"/>
          <w:lang w:eastAsia="en-US"/>
        </w:rPr>
        <w:t>в редакцию соответствующего СМИ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решения.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40. Сведения о прекращении, лишении аккредитации журналистов, технических специалистов, в том числе о дате и основаниях прекращения, лишения аккредитации,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настоящих Правил, или после дня поступления информации о наступлении обстоятельств, указанных в подпунктах 2 – 6 пункта 34 настоящих Правил.</w:t>
      </w:r>
    </w:p>
    <w:p w:rsidR="00263D72" w:rsidRPr="00263D72" w:rsidRDefault="00263D72" w:rsidP="00263D72">
      <w:pPr>
        <w:pStyle w:val="ConsPlusNormal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263D72">
        <w:rPr>
          <w:rFonts w:eastAsia="Times New Roman"/>
          <w:b/>
          <w:bCs/>
          <w:sz w:val="26"/>
          <w:szCs w:val="26"/>
          <w:lang w:eastAsia="ru-RU"/>
        </w:rPr>
        <w:lastRenderedPageBreak/>
        <w:t xml:space="preserve">Права и обязанности аккредитованных журналистов, </w:t>
      </w:r>
    </w:p>
    <w:p w:rsidR="00263D72" w:rsidRPr="00263D72" w:rsidRDefault="00263D72" w:rsidP="00263D72">
      <w:pPr>
        <w:pStyle w:val="ConsPlusNormal"/>
        <w:jc w:val="center"/>
        <w:rPr>
          <w:sz w:val="26"/>
          <w:szCs w:val="26"/>
        </w:rPr>
      </w:pPr>
      <w:r w:rsidRPr="00263D72">
        <w:rPr>
          <w:rFonts w:eastAsia="Times New Roman"/>
          <w:b/>
          <w:bCs/>
          <w:sz w:val="26"/>
          <w:szCs w:val="26"/>
          <w:lang w:eastAsia="ru-RU"/>
        </w:rPr>
        <w:t>технических специалистов</w:t>
      </w:r>
    </w:p>
    <w:p w:rsidR="00263D72" w:rsidRPr="00263D72" w:rsidRDefault="00263D72" w:rsidP="00263D72">
      <w:pPr>
        <w:pStyle w:val="ConsPlusNormal"/>
        <w:jc w:val="both"/>
        <w:rPr>
          <w:sz w:val="26"/>
          <w:szCs w:val="26"/>
        </w:rPr>
      </w:pP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41. Аккредитованные журналисты имеют право: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1) получать информацию о предстоящих заседаниях, совещаниях и других мероприятиях аккредитовавших их органов местного самоуправления. Указанная информация должна размещаться администрацией</w:t>
      </w:r>
      <w:r w:rsidRPr="00263D72">
        <w:rPr>
          <w:i/>
          <w:sz w:val="26"/>
          <w:szCs w:val="26"/>
        </w:rPr>
        <w:t xml:space="preserve"> </w:t>
      </w:r>
      <w:r w:rsidRPr="00263D72">
        <w:rPr>
          <w:sz w:val="26"/>
          <w:szCs w:val="26"/>
        </w:rPr>
        <w:t>на официальном сайте не позднее чем за один день до дня проведения соответствующих мероприятий, если иные сроки не установлены муниципальными правовыми актами органов местного самоуправления;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2) присутствовать на заседаниях, совещаниях и других мероприятиях аккредитовавших их органов местного самоуправления, за исключением случаев, когда принято решение о проведении закрытого мероприятия;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3) знакомиться с информационно-справочными материалами, связанными с проведением мероприятий (при их наличии), в том числе с 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4) 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5) посещать брифинги, пресс-конференции и иные мероприятия органов местного самоуправления, специально предназначенные для прессы;</w:t>
      </w:r>
    </w:p>
    <w:p w:rsidR="00263D72" w:rsidRPr="00263D72" w:rsidRDefault="00263D72" w:rsidP="00263D72">
      <w:pPr>
        <w:pStyle w:val="ConsPlusNormal"/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6) пользоваться иными правами, предоставленными ему законодательством Российской Федерации о средствах массовой информации.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42. Аккредитованные журналисты обязаны: 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 xml:space="preserve">1) соблюдать требования настоящих Правил и Закона Российской Федерации «О средствах массовой информации»; 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2) уважать права, законные интересы, честь и достоинство граждан, должностных лиц местного самоуправления, депутатов Совета депутатов и муниципальных служащих администрации;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3) не допускать распространение недостоверной информации о деятельности органов местного самоуправления;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4) не использовать свой статус журналиста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5) не использовать свои права на распространение информации с целью опорочить граждан, должностных лиц местного самоуправления, депутатов Совета депутатов и муниципальных служащих администрации исключительно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6) не нарушать общественный порядок и правила поведения в зданиях, помещениях органов местного самоуправления и местах проведения указанными органами мероприятий;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lastRenderedPageBreak/>
        <w:t xml:space="preserve">7) не вмешиваться в ход мероприятия, проводимого органами местного самоуправления (кроме пресс-конференций и брифингов). Под вмешательством в ход мероприятия, проводимого органами местного самоуправления, понимаются устные высказывания или действия, имеющие целью привлечь к себе внимание присутствующих или прервать ход мероприятия, ведение видео- или фотосъемки способами, мешающими ходу мероприятия, а также другие действия, негативно влияющие на ход мероприятия, на котором присутствует аккредитованный журналист; 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 xml:space="preserve">8) вести видео- и фотосъемку в специально отведенных для этого местах. </w:t>
      </w:r>
    </w:p>
    <w:p w:rsidR="00263D72" w:rsidRPr="00263D72" w:rsidRDefault="00263D72" w:rsidP="00263D72">
      <w:pPr>
        <w:ind w:firstLine="709"/>
        <w:jc w:val="both"/>
        <w:rPr>
          <w:sz w:val="26"/>
          <w:szCs w:val="26"/>
        </w:rPr>
      </w:pPr>
      <w:r w:rsidRPr="00263D72">
        <w:rPr>
          <w:sz w:val="26"/>
          <w:szCs w:val="26"/>
        </w:rPr>
        <w:t>43. Аккредитованные технические специалисты пользуются правами, предусмотренными подпунктами 2, 4 и 5 пункта 34 настоящих Правил, и исполняют обязанности, предусмотренные подпунктами 1 – 3 и 5 – 8 пункта 35 настоящих Правил.</w:t>
      </w:r>
    </w:p>
    <w:p w:rsidR="00263D72" w:rsidRPr="00263D72" w:rsidRDefault="00263D72" w:rsidP="00263D72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63D72">
        <w:rPr>
          <w:rFonts w:eastAsia="Times New Roman"/>
          <w:sz w:val="26"/>
          <w:szCs w:val="26"/>
          <w:lang w:eastAsia="ru-RU"/>
        </w:rPr>
        <w:t xml:space="preserve">44. В помещениях органов местного самоуправления или </w:t>
      </w:r>
      <w:r w:rsidRPr="00263D72">
        <w:rPr>
          <w:sz w:val="26"/>
          <w:szCs w:val="26"/>
        </w:rPr>
        <w:t>местах проведения указанными органами мероприятий</w:t>
      </w:r>
      <w:r w:rsidRPr="00263D72">
        <w:rPr>
          <w:rFonts w:eastAsia="Times New Roman"/>
          <w:sz w:val="26"/>
          <w:szCs w:val="26"/>
          <w:lang w:eastAsia="ru-RU"/>
        </w:rPr>
        <w:t xml:space="preserve"> не допускается присутствие журналистов, технических специалистов в пляжной одежде, грязной, пачкающей одежде и обуви, с неопрятным внешним видом или в состоянии опьянения. </w:t>
      </w:r>
    </w:p>
    <w:p w:rsidR="00263D72" w:rsidRPr="00263D72" w:rsidRDefault="00263D72" w:rsidP="00263D72">
      <w:pPr>
        <w:spacing w:after="200" w:line="276" w:lineRule="auto"/>
        <w:rPr>
          <w:sz w:val="26"/>
          <w:szCs w:val="26"/>
        </w:rPr>
      </w:pPr>
      <w:r w:rsidRPr="00263D72">
        <w:rPr>
          <w:sz w:val="26"/>
          <w:szCs w:val="26"/>
        </w:rPr>
        <w:br w:type="page"/>
      </w:r>
    </w:p>
    <w:p w:rsidR="00263D72" w:rsidRPr="00263D72" w:rsidRDefault="00263D72" w:rsidP="00263D72">
      <w:pPr>
        <w:shd w:val="clear" w:color="auto" w:fill="FFFFFF"/>
        <w:spacing w:after="120"/>
        <w:ind w:left="5529"/>
        <w:jc w:val="both"/>
        <w:rPr>
          <w:bCs/>
          <w:color w:val="000000"/>
        </w:rPr>
      </w:pPr>
      <w:r w:rsidRPr="00263D72">
        <w:rPr>
          <w:bCs/>
          <w:color w:val="000000"/>
        </w:rPr>
        <w:lastRenderedPageBreak/>
        <w:t xml:space="preserve">Приложение </w:t>
      </w:r>
    </w:p>
    <w:p w:rsidR="00263D72" w:rsidRPr="00263D72" w:rsidRDefault="00263D72" w:rsidP="00263D72">
      <w:pPr>
        <w:pStyle w:val="ConsPlusNormal"/>
        <w:spacing w:after="120"/>
        <w:ind w:left="5529"/>
        <w:rPr>
          <w:rFonts w:eastAsia="Calibri"/>
          <w:sz w:val="24"/>
          <w:szCs w:val="24"/>
        </w:rPr>
      </w:pPr>
      <w:r w:rsidRPr="00263D72">
        <w:rPr>
          <w:bCs/>
          <w:color w:val="000000"/>
          <w:sz w:val="24"/>
          <w:szCs w:val="24"/>
        </w:rPr>
        <w:t xml:space="preserve">к </w:t>
      </w:r>
      <w:r w:rsidRPr="00263D72">
        <w:rPr>
          <w:sz w:val="24"/>
          <w:szCs w:val="24"/>
        </w:rPr>
        <w:t>Правилам аккредитации журналистов средств массовой информации при</w:t>
      </w:r>
      <w:r w:rsidRPr="00263D72">
        <w:rPr>
          <w:bCs/>
          <w:sz w:val="24"/>
          <w:szCs w:val="24"/>
        </w:rPr>
        <w:t xml:space="preserve"> органах местного самоуправления </w:t>
      </w:r>
      <w:r w:rsidRPr="00263D72">
        <w:rPr>
          <w:rFonts w:eastAsia="Calibri"/>
          <w:sz w:val="24"/>
          <w:szCs w:val="24"/>
        </w:rPr>
        <w:t>муниципального округа Алтуфьевский</w:t>
      </w:r>
    </w:p>
    <w:p w:rsidR="00263D72" w:rsidRPr="00334398" w:rsidRDefault="00263D72" w:rsidP="00263D72">
      <w:pPr>
        <w:pStyle w:val="ConsPlusNormal"/>
        <w:ind w:left="4820"/>
        <w:jc w:val="both"/>
        <w:rPr>
          <w:rFonts w:eastAsia="Calibri"/>
        </w:rPr>
      </w:pPr>
    </w:p>
    <w:p w:rsidR="00263D72" w:rsidRDefault="00263D72" w:rsidP="00263D72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:rsidR="00263D72" w:rsidRDefault="00263D72" w:rsidP="00263D72">
      <w:pPr>
        <w:pStyle w:val="ConsPlusNormal"/>
        <w:ind w:left="4820"/>
        <w:jc w:val="right"/>
        <w:rPr>
          <w:rFonts w:eastAsia="Calibri"/>
        </w:rPr>
      </w:pPr>
    </w:p>
    <w:p w:rsidR="00263D72" w:rsidRPr="007A14FF" w:rsidRDefault="00263D72" w:rsidP="00263D72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A2E7C" wp14:editId="38C62D5B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D72" w:rsidRDefault="00263D72" w:rsidP="00263D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263D72" w:rsidRPr="00972A00" w:rsidRDefault="00263D72" w:rsidP="00263D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A2E7C" id="Прямоугольник 3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:rsidR="00263D72" w:rsidRDefault="00263D72" w:rsidP="00263D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263D72" w:rsidRPr="00972A00" w:rsidRDefault="00263D72" w:rsidP="00263D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263D72" w:rsidRDefault="00263D72" w:rsidP="00263D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63D72" w:rsidRDefault="00263D72" w:rsidP="00263D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63D72" w:rsidRDefault="00263D72" w:rsidP="00263D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63D72" w:rsidRPr="001338E7" w:rsidRDefault="00263D72" w:rsidP="00E244D7">
      <w:pPr>
        <w:pStyle w:val="ConsPlusNonformat"/>
        <w:jc w:val="center"/>
        <w:rPr>
          <w:rFonts w:ascii="Times New Roman" w:hAnsi="Times New Roman" w:cs="Times New Roman"/>
        </w:rPr>
      </w:pPr>
    </w:p>
    <w:p w:rsidR="00263D72" w:rsidRPr="00E244D7" w:rsidRDefault="00E244D7" w:rsidP="00263D7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E244D7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E244D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bCs/>
          <w:sz w:val="24"/>
          <w:szCs w:val="24"/>
        </w:rPr>
        <w:footnoteReference w:id="1"/>
      </w:r>
    </w:p>
    <w:p w:rsidR="00263D72" w:rsidRDefault="00263D72" w:rsidP="00263D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72" w:rsidRPr="007A14FF" w:rsidRDefault="00263D72" w:rsidP="00263D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263D72" w:rsidRPr="007A14FF" w:rsidRDefault="00263D72" w:rsidP="00263D72">
      <w:pPr>
        <w:pStyle w:val="ConsPlusNonformat"/>
        <w:rPr>
          <w:rFonts w:ascii="Times New Roman" w:hAnsi="Times New Roman" w:cs="Times New Roman"/>
          <w:b/>
        </w:rPr>
      </w:pPr>
    </w:p>
    <w:p w:rsidR="00263D72" w:rsidRDefault="00263D72" w:rsidP="00263D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3D72" w:rsidRPr="004E5243" w:rsidRDefault="00263D72" w:rsidP="00263D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63D72" w:rsidRDefault="00263D72" w:rsidP="00263D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44D7" w:rsidRDefault="00E244D7" w:rsidP="00263D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4AF" w:rsidRPr="004E5243" w:rsidRDefault="005234AF" w:rsidP="00263D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63D72" w:rsidRDefault="00263D72" w:rsidP="00263D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63D72" w:rsidRPr="004E5243" w:rsidRDefault="00263D72" w:rsidP="00263D72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  <w:r w:rsidR="00940522">
        <w:rPr>
          <w:rFonts w:ascii="Times New Roman" w:hAnsi="Times New Roman" w:cs="Times New Roman"/>
          <w:iCs/>
        </w:rPr>
        <w:t xml:space="preserve"> </w:t>
      </w:r>
      <w:r w:rsidRPr="00E94A60">
        <w:rPr>
          <w:rFonts w:ascii="Times New Roman" w:hAnsi="Times New Roman" w:cs="Times New Roman"/>
          <w:iCs/>
        </w:rPr>
        <w:t>журналист</w:t>
      </w:r>
      <w:r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технический специалист</w:t>
      </w:r>
      <w:r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63D72" w:rsidRPr="00D010F1" w:rsidRDefault="00263D72" w:rsidP="00C53AF9">
      <w:pPr>
        <w:pStyle w:val="ConsPlusNonformat"/>
        <w:jc w:val="center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  <w:r w:rsidRPr="00D010F1">
        <w:rPr>
          <w:rFonts w:ascii="Times New Roman" w:hAnsi="Times New Roman" w:cs="Times New Roman"/>
        </w:rPr>
        <w:t>(</w:t>
      </w:r>
      <w:proofErr w:type="gramEnd"/>
      <w:r w:rsidRPr="00D010F1">
        <w:rPr>
          <w:rFonts w:ascii="Times New Roman" w:hAnsi="Times New Roman" w:cs="Times New Roman"/>
        </w:rPr>
        <w:t>фамилия, имя</w:t>
      </w:r>
      <w:r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:rsidR="00263D72" w:rsidRPr="004E5243" w:rsidRDefault="00263D72" w:rsidP="00263D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63D72" w:rsidRPr="00D010F1" w:rsidRDefault="00263D72" w:rsidP="00263D72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263D72" w:rsidRDefault="00263D72" w:rsidP="00263D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263D72" w:rsidRPr="00D010F1" w:rsidRDefault="00263D72" w:rsidP="00263D72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263D72" w:rsidRDefault="00263D72" w:rsidP="00263D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263D72" w:rsidRPr="004E5243" w:rsidRDefault="00263D72" w:rsidP="00263D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263D72" w:rsidRPr="00D010F1" w:rsidRDefault="00263D72" w:rsidP="00263D72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наименование органа местного самоуправления)</w:t>
      </w:r>
    </w:p>
    <w:p w:rsidR="00263D72" w:rsidRPr="004E5243" w:rsidRDefault="00263D72" w:rsidP="00263D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39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Алтуфьевский</w:t>
      </w:r>
      <w:r w:rsidRPr="00746B7D">
        <w:rPr>
          <w:rFonts w:ascii="Times New Roman" w:hAnsi="Times New Roman" w:cs="Times New Roman"/>
          <w:sz w:val="28"/>
          <w:szCs w:val="28"/>
        </w:rPr>
        <w:t>.</w:t>
      </w:r>
    </w:p>
    <w:p w:rsidR="00263D72" w:rsidRDefault="00263D72" w:rsidP="00263D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3D72" w:rsidRPr="004E5243" w:rsidRDefault="00263D72" w:rsidP="00263D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263D72" w:rsidRDefault="00263D72" w:rsidP="00263D72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263D72" w:rsidRDefault="00263D72" w:rsidP="00263D72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263D72" w:rsidRPr="004E5243" w:rsidRDefault="00263D72" w:rsidP="00263D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4AF">
        <w:rPr>
          <w:rFonts w:ascii="Times New Roman" w:hAnsi="Times New Roman" w:cs="Times New Roman"/>
          <w:iCs/>
          <w:sz w:val="28"/>
          <w:szCs w:val="28"/>
        </w:rPr>
        <w:t>Наименование должности</w:t>
      </w:r>
      <w:r w:rsidRPr="004E5243">
        <w:rPr>
          <w:rFonts w:ascii="Times New Roman" w:hAnsi="Times New Roman" w:cs="Times New Roman"/>
          <w:sz w:val="28"/>
          <w:szCs w:val="28"/>
        </w:rPr>
        <w:t xml:space="preserve">                  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</w:t>
      </w:r>
    </w:p>
    <w:p w:rsidR="00263D72" w:rsidRPr="00263D72" w:rsidRDefault="00263D72" w:rsidP="00263D72">
      <w:pPr>
        <w:pStyle w:val="ConsPlusNonformat"/>
        <w:rPr>
          <w:rFonts w:ascii="Times New Roman" w:hAnsi="Times New Roman" w:cs="Times New Roman"/>
        </w:rPr>
      </w:pPr>
      <w:r w:rsidRPr="00263D7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263D72">
        <w:rPr>
          <w:rFonts w:ascii="Times New Roman" w:hAnsi="Times New Roman" w:cs="Times New Roman"/>
        </w:rPr>
        <w:t>(</w:t>
      </w:r>
      <w:proofErr w:type="gramStart"/>
      <w:r w:rsidRPr="00263D72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</w:t>
      </w:r>
      <w:r w:rsidRPr="00263D72">
        <w:rPr>
          <w:rFonts w:ascii="Times New Roman" w:hAnsi="Times New Roman" w:cs="Times New Roman"/>
        </w:rPr>
        <w:t xml:space="preserve"> </w:t>
      </w:r>
      <w:proofErr w:type="gramEnd"/>
      <w:r w:rsidRPr="00263D7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3D72">
        <w:rPr>
          <w:rFonts w:ascii="Times New Roman" w:hAnsi="Times New Roman" w:cs="Times New Roman"/>
        </w:rPr>
        <w:t xml:space="preserve"> (инициалы, фамилия)</w:t>
      </w:r>
    </w:p>
    <w:p w:rsidR="00263D72" w:rsidRDefault="00263D72" w:rsidP="00263D72">
      <w:pPr>
        <w:pStyle w:val="ConsPlusNormal"/>
        <w:jc w:val="both"/>
      </w:pPr>
    </w:p>
    <w:p w:rsidR="00DC4305" w:rsidRDefault="00DC4305"/>
    <w:sectPr w:rsidR="00DC4305" w:rsidSect="00C60D2B">
      <w:headerReference w:type="default" r:id="rId9"/>
      <w:pgSz w:w="11906" w:h="16838"/>
      <w:pgMar w:top="1134" w:right="850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DEF" w:rsidRDefault="00267DEF" w:rsidP="00263D72">
      <w:r>
        <w:separator/>
      </w:r>
    </w:p>
  </w:endnote>
  <w:endnote w:type="continuationSeparator" w:id="0">
    <w:p w:rsidR="00267DEF" w:rsidRDefault="00267DEF" w:rsidP="0026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DEF" w:rsidRDefault="00267DEF" w:rsidP="00263D72">
      <w:r>
        <w:separator/>
      </w:r>
    </w:p>
  </w:footnote>
  <w:footnote w:type="continuationSeparator" w:id="0">
    <w:p w:rsidR="00267DEF" w:rsidRDefault="00267DEF" w:rsidP="00263D72">
      <w:r>
        <w:continuationSeparator/>
      </w:r>
    </w:p>
  </w:footnote>
  <w:footnote w:id="1">
    <w:p w:rsidR="00E244D7" w:rsidRDefault="00E244D7">
      <w:pPr>
        <w:pStyle w:val="a3"/>
      </w:pPr>
      <w:r>
        <w:rPr>
          <w:rStyle w:val="a5"/>
        </w:rPr>
        <w:footnoteRef/>
      </w:r>
      <w:r>
        <w:t xml:space="preserve"> </w:t>
      </w:r>
      <w:r w:rsidRPr="00263D72">
        <w:rPr>
          <w:i/>
        </w:rPr>
        <w:t>Печать органа местного самоуправления ставиться с наложением на правый нижний угол фотографии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8557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46B7" w:rsidRPr="00263D72" w:rsidRDefault="00065FD9" w:rsidP="00263D72">
        <w:pPr>
          <w:pStyle w:val="a9"/>
          <w:jc w:val="right"/>
          <w:rPr>
            <w:sz w:val="20"/>
            <w:szCs w:val="20"/>
          </w:rPr>
        </w:pPr>
        <w:r w:rsidRPr="00263D72">
          <w:rPr>
            <w:sz w:val="20"/>
            <w:szCs w:val="20"/>
          </w:rPr>
          <w:fldChar w:fldCharType="begin"/>
        </w:r>
        <w:r w:rsidRPr="00263D72">
          <w:rPr>
            <w:sz w:val="20"/>
            <w:szCs w:val="20"/>
          </w:rPr>
          <w:instrText>PAGE   \* MERGEFORMAT</w:instrText>
        </w:r>
        <w:r w:rsidRPr="00263D72">
          <w:rPr>
            <w:sz w:val="20"/>
            <w:szCs w:val="20"/>
          </w:rPr>
          <w:fldChar w:fldCharType="separate"/>
        </w:r>
        <w:r w:rsidRPr="00263D72">
          <w:rPr>
            <w:noProof/>
            <w:sz w:val="20"/>
            <w:szCs w:val="20"/>
          </w:rPr>
          <w:t>12</w:t>
        </w:r>
        <w:r w:rsidRPr="00263D7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72"/>
    <w:rsid w:val="00065FD9"/>
    <w:rsid w:val="00263D72"/>
    <w:rsid w:val="00267DEF"/>
    <w:rsid w:val="005234AF"/>
    <w:rsid w:val="008741F4"/>
    <w:rsid w:val="008A4BB8"/>
    <w:rsid w:val="00940522"/>
    <w:rsid w:val="00983F24"/>
    <w:rsid w:val="009E7F29"/>
    <w:rsid w:val="00A24379"/>
    <w:rsid w:val="00AB0B24"/>
    <w:rsid w:val="00AC3115"/>
    <w:rsid w:val="00B65278"/>
    <w:rsid w:val="00C53AF9"/>
    <w:rsid w:val="00C60D2B"/>
    <w:rsid w:val="00D3136D"/>
    <w:rsid w:val="00DC4305"/>
    <w:rsid w:val="00E2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0DAA-487A-4697-89C0-3C0167C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D7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63D7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63D72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263D7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263D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3D72"/>
  </w:style>
  <w:style w:type="character" w:styleId="a7">
    <w:name w:val="Hyperlink"/>
    <w:basedOn w:val="a0"/>
    <w:unhideWhenUsed/>
    <w:rsid w:val="00263D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3D7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63D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3D72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3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D72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3D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3D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D72"/>
    <w:pPr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263D7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263D7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263D7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63D72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3D7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3D72"/>
    <w:rPr>
      <w:rFonts w:eastAsia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63D72"/>
    <w:rPr>
      <w:rFonts w:eastAsia="Times New Roman"/>
      <w:sz w:val="24"/>
      <w:szCs w:val="24"/>
      <w:lang w:eastAsia="ru-RU"/>
    </w:rPr>
  </w:style>
  <w:style w:type="paragraph" w:customStyle="1" w:styleId="1CharChar">
    <w:name w:val="1 Знак Char Знак Char Знак"/>
    <w:basedOn w:val="a"/>
    <w:rsid w:val="009E7F29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ufm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8372-2B80-40EF-97E2-F6F58FDB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14</cp:revision>
  <cp:lastPrinted>2023-12-20T08:16:00Z</cp:lastPrinted>
  <dcterms:created xsi:type="dcterms:W3CDTF">2023-12-15T06:54:00Z</dcterms:created>
  <dcterms:modified xsi:type="dcterms:W3CDTF">2023-12-20T08:16:00Z</dcterms:modified>
</cp:coreProperties>
</file>